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6F29DA" w14:textId="0F668900" w:rsidR="00B438AE" w:rsidRPr="00435876" w:rsidRDefault="00B438AE" w:rsidP="00B53B3D">
      <w:pPr>
        <w:rPr>
          <w:lang w:val="en-GB"/>
        </w:rPr>
      </w:pPr>
    </w:p>
    <w:p w14:paraId="6BA28C68" w14:textId="7FDE1492" w:rsidR="00E004C6" w:rsidRPr="00435876" w:rsidRDefault="00B11A28" w:rsidP="00B11A28">
      <w:pPr>
        <w:jc w:val="center"/>
        <w:rPr>
          <w:b/>
          <w:bCs/>
          <w:sz w:val="28"/>
          <w:szCs w:val="28"/>
          <w:lang w:val="en-GB"/>
        </w:rPr>
      </w:pPr>
      <w:proofErr w:type="spellStart"/>
      <w:r w:rsidRPr="00435876">
        <w:rPr>
          <w:b/>
          <w:bCs/>
          <w:sz w:val="28"/>
          <w:szCs w:val="28"/>
          <w:lang w:val="en-GB"/>
        </w:rPr>
        <w:t>Dravske</w:t>
      </w:r>
      <w:proofErr w:type="spellEnd"/>
      <w:r w:rsidRPr="00435876">
        <w:rPr>
          <w:b/>
          <w:bCs/>
          <w:sz w:val="28"/>
          <w:szCs w:val="28"/>
          <w:lang w:val="en-GB"/>
        </w:rPr>
        <w:t xml:space="preserve"> </w:t>
      </w:r>
      <w:proofErr w:type="spellStart"/>
      <w:r w:rsidRPr="00435876">
        <w:rPr>
          <w:b/>
          <w:bCs/>
          <w:sz w:val="28"/>
          <w:szCs w:val="28"/>
          <w:lang w:val="en-GB"/>
        </w:rPr>
        <w:t>elektrarne</w:t>
      </w:r>
      <w:proofErr w:type="spellEnd"/>
      <w:r w:rsidRPr="00435876">
        <w:rPr>
          <w:b/>
          <w:bCs/>
          <w:sz w:val="28"/>
          <w:szCs w:val="28"/>
          <w:lang w:val="en-GB"/>
        </w:rPr>
        <w:t xml:space="preserve"> Maribor d.o.o.</w:t>
      </w:r>
    </w:p>
    <w:p w14:paraId="05C82C97" w14:textId="6B634098" w:rsidR="00B11A28" w:rsidRPr="00435876" w:rsidRDefault="00B11A28" w:rsidP="00B11A28">
      <w:pPr>
        <w:jc w:val="center"/>
        <w:rPr>
          <w:b/>
          <w:bCs/>
          <w:sz w:val="28"/>
          <w:szCs w:val="28"/>
          <w:lang w:val="en-GB"/>
        </w:rPr>
      </w:pPr>
    </w:p>
    <w:p w14:paraId="338EFEBC" w14:textId="77777777" w:rsidR="00B438AE" w:rsidRPr="00435876" w:rsidRDefault="00B438AE" w:rsidP="00B53B3D">
      <w:pPr>
        <w:rPr>
          <w:lang w:val="en-GB"/>
        </w:rPr>
      </w:pPr>
    </w:p>
    <w:p w14:paraId="1AE89796" w14:textId="654E1DCB" w:rsidR="00B438AE" w:rsidRPr="00435876" w:rsidRDefault="00763EDC" w:rsidP="006A2E6F">
      <w:pPr>
        <w:jc w:val="center"/>
        <w:rPr>
          <w:b/>
          <w:bCs/>
          <w:sz w:val="40"/>
          <w:szCs w:val="40"/>
          <w:lang w:val="en-GB"/>
        </w:rPr>
      </w:pPr>
      <w:proofErr w:type="spellStart"/>
      <w:r w:rsidRPr="00435876">
        <w:rPr>
          <w:b/>
          <w:bCs/>
          <w:sz w:val="40"/>
          <w:szCs w:val="40"/>
          <w:lang w:val="en-GB"/>
        </w:rPr>
        <w:t>Kozjak</w:t>
      </w:r>
      <w:proofErr w:type="spellEnd"/>
      <w:r w:rsidR="004B0B3A" w:rsidRPr="00435876">
        <w:rPr>
          <w:b/>
          <w:bCs/>
          <w:sz w:val="40"/>
          <w:szCs w:val="40"/>
          <w:lang w:val="en-GB"/>
        </w:rPr>
        <w:t xml:space="preserve"> Pumped-Storage Hydropower Plant</w:t>
      </w:r>
    </w:p>
    <w:p w14:paraId="2FFD6C90" w14:textId="77777777" w:rsidR="00B438AE" w:rsidRPr="00435876" w:rsidRDefault="00B438AE" w:rsidP="00B53B3D">
      <w:pPr>
        <w:rPr>
          <w:lang w:val="en-GB"/>
        </w:rPr>
      </w:pPr>
    </w:p>
    <w:p w14:paraId="5A2196F9" w14:textId="77777777" w:rsidR="00220C51" w:rsidRPr="00435876" w:rsidRDefault="00220C51" w:rsidP="00B53B3D">
      <w:pPr>
        <w:rPr>
          <w:lang w:val="en-GB"/>
        </w:rPr>
      </w:pPr>
    </w:p>
    <w:p w14:paraId="4953B72B" w14:textId="77777777" w:rsidR="00CC7C74" w:rsidRPr="00435876" w:rsidRDefault="00CC7C74" w:rsidP="006A2E6F">
      <w:pPr>
        <w:jc w:val="center"/>
        <w:rPr>
          <w:lang w:val="en-GB"/>
        </w:rPr>
      </w:pPr>
    </w:p>
    <w:p w14:paraId="401DAD30" w14:textId="0CCBD098" w:rsidR="006A2E6F" w:rsidRPr="00435876" w:rsidRDefault="00E1753B" w:rsidP="006A2E6F">
      <w:pPr>
        <w:jc w:val="center"/>
        <w:rPr>
          <w:b/>
          <w:bCs/>
          <w:sz w:val="32"/>
          <w:szCs w:val="32"/>
          <w:lang w:val="en-GB"/>
        </w:rPr>
      </w:pPr>
      <w:r w:rsidRPr="00435876">
        <w:rPr>
          <w:b/>
          <w:bCs/>
          <w:sz w:val="32"/>
          <w:szCs w:val="32"/>
          <w:lang w:val="en-GB"/>
        </w:rPr>
        <w:t>TERMS OF REFERENCE</w:t>
      </w:r>
    </w:p>
    <w:p w14:paraId="3DB9ACF5" w14:textId="77777777" w:rsidR="006A2E6F" w:rsidRPr="00435876" w:rsidRDefault="006A2E6F" w:rsidP="006A2E6F">
      <w:pPr>
        <w:jc w:val="center"/>
        <w:rPr>
          <w:lang w:val="en-GB"/>
        </w:rPr>
      </w:pPr>
    </w:p>
    <w:p w14:paraId="695C7543" w14:textId="785A1F24" w:rsidR="00220C51" w:rsidRPr="00435876" w:rsidRDefault="00220C51" w:rsidP="006D590D">
      <w:pPr>
        <w:jc w:val="left"/>
        <w:rPr>
          <w:lang w:val="en-GB"/>
        </w:rPr>
      </w:pPr>
    </w:p>
    <w:p w14:paraId="3469A8F5" w14:textId="77777777" w:rsidR="00B11A28" w:rsidRPr="00435876" w:rsidRDefault="00B11A28" w:rsidP="006D590D">
      <w:pPr>
        <w:jc w:val="left"/>
        <w:rPr>
          <w:lang w:val="en-GB"/>
        </w:rPr>
      </w:pPr>
    </w:p>
    <w:p w14:paraId="2F1B1360" w14:textId="77777777" w:rsidR="00220C51" w:rsidRPr="00435876" w:rsidRDefault="00220C51" w:rsidP="006D590D">
      <w:pPr>
        <w:jc w:val="left"/>
        <w:rPr>
          <w:lang w:val="en-GB"/>
        </w:rPr>
      </w:pPr>
    </w:p>
    <w:p w14:paraId="41B5C676" w14:textId="3FE84ADA" w:rsidR="00763EDC" w:rsidRPr="00435876" w:rsidRDefault="00E1753B" w:rsidP="009B3AAD">
      <w:pPr>
        <w:jc w:val="left"/>
        <w:rPr>
          <w:sz w:val="28"/>
          <w:szCs w:val="28"/>
          <w:lang w:val="en-GB"/>
        </w:rPr>
      </w:pPr>
      <w:r w:rsidRPr="00435876">
        <w:rPr>
          <w:sz w:val="28"/>
          <w:szCs w:val="28"/>
          <w:lang w:val="en-GB"/>
        </w:rPr>
        <w:t>for the provision of services</w:t>
      </w:r>
      <w:r w:rsidR="00C37842" w:rsidRPr="00435876">
        <w:rPr>
          <w:sz w:val="28"/>
          <w:szCs w:val="28"/>
          <w:lang w:val="en-GB"/>
        </w:rPr>
        <w:t>:</w:t>
      </w:r>
      <w:r w:rsidR="005B52C4" w:rsidRPr="00435876">
        <w:rPr>
          <w:sz w:val="28"/>
          <w:szCs w:val="28"/>
          <w:lang w:val="en-GB"/>
        </w:rPr>
        <w:t xml:space="preserve"> </w:t>
      </w:r>
    </w:p>
    <w:p w14:paraId="480F6417" w14:textId="2E989B05" w:rsidR="00A86609" w:rsidRPr="00435876" w:rsidRDefault="00E1753B" w:rsidP="00382FB8">
      <w:pPr>
        <w:pStyle w:val="Odstavekseznama"/>
        <w:numPr>
          <w:ilvl w:val="0"/>
          <w:numId w:val="21"/>
        </w:numPr>
        <w:jc w:val="left"/>
        <w:rPr>
          <w:sz w:val="28"/>
          <w:szCs w:val="28"/>
          <w:lang w:val="en-GB"/>
        </w:rPr>
      </w:pPr>
      <w:r w:rsidRPr="00435876">
        <w:rPr>
          <w:sz w:val="28"/>
          <w:szCs w:val="28"/>
          <w:lang w:val="en-GB"/>
        </w:rPr>
        <w:t>peer review of the revised</w:t>
      </w:r>
      <w:r w:rsidR="0067462C" w:rsidRPr="00435876">
        <w:rPr>
          <w:sz w:val="28"/>
          <w:szCs w:val="28"/>
          <w:lang w:val="en-GB"/>
        </w:rPr>
        <w:t xml:space="preserve"> </w:t>
      </w:r>
      <w:r w:rsidR="0002049C" w:rsidRPr="00435876">
        <w:rPr>
          <w:sz w:val="28"/>
          <w:szCs w:val="28"/>
          <w:lang w:val="en-GB"/>
        </w:rPr>
        <w:t>C</w:t>
      </w:r>
      <w:r w:rsidRPr="00435876">
        <w:rPr>
          <w:sz w:val="28"/>
          <w:szCs w:val="28"/>
          <w:lang w:val="en-GB"/>
        </w:rPr>
        <w:t>onceptual design</w:t>
      </w:r>
      <w:r w:rsidR="00E877BD" w:rsidRPr="00435876">
        <w:rPr>
          <w:sz w:val="28"/>
          <w:szCs w:val="28"/>
          <w:lang w:val="en-GB"/>
        </w:rPr>
        <w:t xml:space="preserve"> </w:t>
      </w:r>
      <w:r w:rsidRPr="00435876">
        <w:rPr>
          <w:sz w:val="28"/>
          <w:szCs w:val="28"/>
          <w:lang w:val="en-GB"/>
        </w:rPr>
        <w:t>from</w:t>
      </w:r>
      <w:r w:rsidR="007C5807" w:rsidRPr="00435876">
        <w:rPr>
          <w:sz w:val="28"/>
          <w:szCs w:val="28"/>
          <w:lang w:val="en-GB"/>
        </w:rPr>
        <w:t xml:space="preserve"> 2024</w:t>
      </w:r>
    </w:p>
    <w:p w14:paraId="5DC66726" w14:textId="7AD8CAF9" w:rsidR="006A1B6A" w:rsidRPr="00435876" w:rsidRDefault="00E1753B" w:rsidP="00382FB8">
      <w:pPr>
        <w:pStyle w:val="Odstavekseznama"/>
        <w:numPr>
          <w:ilvl w:val="0"/>
          <w:numId w:val="21"/>
        </w:numPr>
        <w:jc w:val="left"/>
        <w:rPr>
          <w:sz w:val="28"/>
          <w:szCs w:val="28"/>
          <w:lang w:val="en-GB"/>
        </w:rPr>
      </w:pPr>
      <w:r w:rsidRPr="00435876">
        <w:rPr>
          <w:sz w:val="28"/>
          <w:szCs w:val="28"/>
          <w:lang w:val="en-GB"/>
        </w:rPr>
        <w:t>preparation of tender documentation</w:t>
      </w:r>
      <w:r w:rsidR="006A1B6A" w:rsidRPr="00435876">
        <w:rPr>
          <w:sz w:val="28"/>
          <w:szCs w:val="28"/>
          <w:lang w:val="en-GB"/>
        </w:rPr>
        <w:t xml:space="preserve"> LOT TGD</w:t>
      </w:r>
    </w:p>
    <w:p w14:paraId="34428FB3" w14:textId="3FA0C118" w:rsidR="0024355D" w:rsidRPr="00435876" w:rsidRDefault="00E1753B" w:rsidP="00382FB8">
      <w:pPr>
        <w:pStyle w:val="Odstavekseznama"/>
        <w:numPr>
          <w:ilvl w:val="0"/>
          <w:numId w:val="21"/>
        </w:numPr>
        <w:jc w:val="left"/>
        <w:rPr>
          <w:sz w:val="28"/>
          <w:szCs w:val="28"/>
          <w:lang w:val="en-GB"/>
        </w:rPr>
      </w:pPr>
      <w:r w:rsidRPr="00435876">
        <w:rPr>
          <w:sz w:val="28"/>
          <w:szCs w:val="28"/>
          <w:lang w:val="en-GB"/>
        </w:rPr>
        <w:t xml:space="preserve">consultancy services during the call for </w:t>
      </w:r>
      <w:proofErr w:type="gramStart"/>
      <w:r w:rsidRPr="00435876">
        <w:rPr>
          <w:sz w:val="28"/>
          <w:szCs w:val="28"/>
          <w:lang w:val="en-GB"/>
        </w:rPr>
        <w:t>tenders</w:t>
      </w:r>
      <w:proofErr w:type="gramEnd"/>
      <w:r w:rsidRPr="00435876">
        <w:rPr>
          <w:sz w:val="28"/>
          <w:szCs w:val="28"/>
          <w:lang w:val="en-GB"/>
        </w:rPr>
        <w:t xml:space="preserve"> phase</w:t>
      </w:r>
    </w:p>
    <w:p w14:paraId="288F60EA" w14:textId="7A01698F" w:rsidR="0024355D" w:rsidRPr="00435876" w:rsidRDefault="00E1753B" w:rsidP="00382FB8">
      <w:pPr>
        <w:pStyle w:val="Odstavekseznama"/>
        <w:numPr>
          <w:ilvl w:val="0"/>
          <w:numId w:val="21"/>
        </w:numPr>
        <w:jc w:val="left"/>
        <w:rPr>
          <w:sz w:val="28"/>
          <w:szCs w:val="28"/>
          <w:lang w:val="en-GB"/>
        </w:rPr>
      </w:pPr>
      <w:r w:rsidRPr="00435876">
        <w:rPr>
          <w:sz w:val="28"/>
          <w:szCs w:val="28"/>
          <w:lang w:val="en-GB"/>
        </w:rPr>
        <w:t>preparation</w:t>
      </w:r>
      <w:r w:rsidR="005838D8" w:rsidRPr="00435876">
        <w:rPr>
          <w:sz w:val="28"/>
          <w:szCs w:val="28"/>
          <w:lang w:val="en-GB"/>
        </w:rPr>
        <w:t>/</w:t>
      </w:r>
      <w:r w:rsidRPr="00435876">
        <w:rPr>
          <w:sz w:val="28"/>
          <w:szCs w:val="28"/>
          <w:lang w:val="en-GB"/>
        </w:rPr>
        <w:t>review</w:t>
      </w:r>
      <w:r w:rsidR="005838D8" w:rsidRPr="00435876">
        <w:rPr>
          <w:sz w:val="28"/>
          <w:szCs w:val="28"/>
          <w:lang w:val="en-GB"/>
        </w:rPr>
        <w:t xml:space="preserve"> </w:t>
      </w:r>
      <w:r w:rsidRPr="00435876">
        <w:rPr>
          <w:sz w:val="28"/>
          <w:szCs w:val="28"/>
          <w:lang w:val="en-GB"/>
        </w:rPr>
        <w:t>of the proposal</w:t>
      </w:r>
      <w:r w:rsidR="00AB7767" w:rsidRPr="00435876">
        <w:rPr>
          <w:sz w:val="28"/>
          <w:szCs w:val="28"/>
          <w:lang w:val="en-GB"/>
        </w:rPr>
        <w:t xml:space="preserve"> </w:t>
      </w:r>
      <w:r w:rsidRPr="00435876">
        <w:rPr>
          <w:sz w:val="28"/>
          <w:szCs w:val="28"/>
          <w:lang w:val="en-GB"/>
        </w:rPr>
        <w:t>for</w:t>
      </w:r>
      <w:r w:rsidR="00AB7767" w:rsidRPr="00435876">
        <w:rPr>
          <w:sz w:val="28"/>
          <w:szCs w:val="28"/>
          <w:lang w:val="en-GB"/>
        </w:rPr>
        <w:t xml:space="preserve"> CDE in BIM</w:t>
      </w:r>
    </w:p>
    <w:p w14:paraId="4DF85971" w14:textId="77777777" w:rsidR="006A2E6F" w:rsidRPr="00435876" w:rsidRDefault="006A2E6F" w:rsidP="006D590D">
      <w:pPr>
        <w:jc w:val="center"/>
        <w:rPr>
          <w:lang w:val="en-GB"/>
        </w:rPr>
      </w:pPr>
    </w:p>
    <w:p w14:paraId="3B9650F3" w14:textId="77777777" w:rsidR="00220C51" w:rsidRPr="00435876" w:rsidRDefault="00220C51" w:rsidP="006D590D">
      <w:pPr>
        <w:jc w:val="center"/>
        <w:rPr>
          <w:lang w:val="en-GB"/>
        </w:rPr>
      </w:pPr>
    </w:p>
    <w:p w14:paraId="3BA89127" w14:textId="77777777" w:rsidR="00220C51" w:rsidRPr="00435876" w:rsidRDefault="00220C51" w:rsidP="006D590D">
      <w:pPr>
        <w:jc w:val="center"/>
        <w:rPr>
          <w:lang w:val="en-GB"/>
        </w:rPr>
      </w:pPr>
    </w:p>
    <w:p w14:paraId="73679F30" w14:textId="006168B6" w:rsidR="006A2E6F" w:rsidRPr="00435876" w:rsidRDefault="00064D8A" w:rsidP="006A2E6F">
      <w:pPr>
        <w:rPr>
          <w:lang w:val="en-GB"/>
        </w:rPr>
      </w:pPr>
      <w:r w:rsidRPr="00435876">
        <w:rPr>
          <w:noProof/>
          <w:lang w:val="en-GB"/>
        </w:rPr>
        <w:drawing>
          <wp:inline distT="0" distB="0" distL="0" distR="0" wp14:anchorId="157566B3" wp14:editId="0586A3E0">
            <wp:extent cx="5940425" cy="222758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2227580"/>
                    </a:xfrm>
                    <a:prstGeom prst="rect">
                      <a:avLst/>
                    </a:prstGeom>
                    <a:noFill/>
                    <a:ln>
                      <a:noFill/>
                    </a:ln>
                  </pic:spPr>
                </pic:pic>
              </a:graphicData>
            </a:graphic>
          </wp:inline>
        </w:drawing>
      </w:r>
    </w:p>
    <w:p w14:paraId="6952F337" w14:textId="77777777" w:rsidR="006A2E6F" w:rsidRPr="00435876" w:rsidRDefault="006A2E6F" w:rsidP="006A2E6F">
      <w:pPr>
        <w:rPr>
          <w:lang w:val="en-GB"/>
        </w:rPr>
      </w:pPr>
    </w:p>
    <w:p w14:paraId="65E42B48" w14:textId="77777777" w:rsidR="006A2E6F" w:rsidRPr="00435876" w:rsidRDefault="006A2E6F" w:rsidP="006A2E6F">
      <w:pPr>
        <w:rPr>
          <w:lang w:val="en-GB"/>
        </w:rPr>
      </w:pPr>
    </w:p>
    <w:p w14:paraId="7D5D4E75" w14:textId="77777777" w:rsidR="006A2E6F" w:rsidRPr="00435876" w:rsidRDefault="006A2E6F" w:rsidP="006A2E6F">
      <w:pPr>
        <w:rPr>
          <w:lang w:val="en-GB"/>
        </w:rPr>
      </w:pPr>
    </w:p>
    <w:p w14:paraId="7F97CE85" w14:textId="77777777" w:rsidR="006A2E6F" w:rsidRPr="00435876" w:rsidRDefault="006A2E6F" w:rsidP="006A2E6F">
      <w:pPr>
        <w:rPr>
          <w:lang w:val="en-GB"/>
        </w:rPr>
      </w:pPr>
    </w:p>
    <w:p w14:paraId="7DDAB36E" w14:textId="77777777" w:rsidR="006A2E6F" w:rsidRPr="00435876" w:rsidRDefault="006A2E6F" w:rsidP="006A2E6F">
      <w:pPr>
        <w:rPr>
          <w:lang w:val="en-GB"/>
        </w:rPr>
      </w:pPr>
    </w:p>
    <w:p w14:paraId="4A22918D" w14:textId="77777777" w:rsidR="006A2E6F" w:rsidRPr="00435876" w:rsidRDefault="006A2E6F" w:rsidP="006A2E6F">
      <w:pPr>
        <w:rPr>
          <w:lang w:val="en-GB"/>
        </w:rPr>
      </w:pPr>
    </w:p>
    <w:p w14:paraId="7B81404A" w14:textId="77777777" w:rsidR="006A2E6F" w:rsidRPr="00435876" w:rsidRDefault="006A2E6F" w:rsidP="006A2E6F">
      <w:pPr>
        <w:rPr>
          <w:lang w:val="en-GB"/>
        </w:rPr>
      </w:pPr>
    </w:p>
    <w:p w14:paraId="0DC93E59" w14:textId="212A62F3" w:rsidR="001D745A" w:rsidRPr="00435876" w:rsidRDefault="006A2E6F" w:rsidP="00220C51">
      <w:pPr>
        <w:jc w:val="center"/>
        <w:rPr>
          <w:lang w:val="en-GB"/>
        </w:rPr>
      </w:pPr>
      <w:r w:rsidRPr="00435876">
        <w:rPr>
          <w:lang w:val="en-GB"/>
        </w:rPr>
        <w:t>Maribor,</w:t>
      </w:r>
      <w:r w:rsidR="0084129E" w:rsidRPr="00435876">
        <w:rPr>
          <w:lang w:val="en-GB"/>
        </w:rPr>
        <w:t xml:space="preserve"> </w:t>
      </w:r>
      <w:r w:rsidR="004B0B3A" w:rsidRPr="00435876">
        <w:rPr>
          <w:lang w:val="en-GB"/>
        </w:rPr>
        <w:t>June</w:t>
      </w:r>
      <w:r w:rsidR="00C37842" w:rsidRPr="00435876">
        <w:rPr>
          <w:lang w:val="en-GB"/>
        </w:rPr>
        <w:t xml:space="preserve"> 2024</w:t>
      </w:r>
    </w:p>
    <w:p w14:paraId="2B183730" w14:textId="018CF049" w:rsidR="006A2E6F" w:rsidRPr="00435876" w:rsidRDefault="006A2E6F" w:rsidP="006A2E6F">
      <w:pPr>
        <w:rPr>
          <w:lang w:val="en-GB"/>
        </w:rPr>
      </w:pPr>
    </w:p>
    <w:sdt>
      <w:sdtPr>
        <w:rPr>
          <w:rFonts w:asciiTheme="minorHAnsi" w:eastAsia="Times New Roman" w:hAnsiTheme="minorHAnsi" w:cstheme="minorHAnsi"/>
          <w:b w:val="0"/>
          <w:bCs w:val="0"/>
          <w:color w:val="auto"/>
          <w:sz w:val="22"/>
          <w:szCs w:val="22"/>
          <w:lang w:val="en-GB" w:eastAsia="sl-SI"/>
        </w:rPr>
        <w:id w:val="-1541816908"/>
        <w:docPartObj>
          <w:docPartGallery w:val="Table of Contents"/>
          <w:docPartUnique/>
        </w:docPartObj>
      </w:sdtPr>
      <w:sdtEndPr/>
      <w:sdtContent>
        <w:p w14:paraId="1C02935C" w14:textId="6445CBD9" w:rsidR="006A2E6F" w:rsidRPr="00435876" w:rsidRDefault="00600C4D" w:rsidP="000B4B6B">
          <w:pPr>
            <w:pStyle w:val="NaslovTOC"/>
            <w:rPr>
              <w:lang w:val="en-GB"/>
            </w:rPr>
          </w:pPr>
          <w:r w:rsidRPr="00435876">
            <w:rPr>
              <w:lang w:val="en-GB"/>
            </w:rPr>
            <w:t>Table of Contents</w:t>
          </w:r>
        </w:p>
        <w:bookmarkStart w:id="0" w:name="OLE_LINK1"/>
        <w:p w14:paraId="2356A35D" w14:textId="0D210D56" w:rsidR="00E63065" w:rsidRDefault="006A2E6F">
          <w:pPr>
            <w:pStyle w:val="Kazalovsebine1"/>
            <w:rPr>
              <w:rFonts w:eastAsiaTheme="minorEastAsia" w:cstheme="minorBidi"/>
              <w:b w:val="0"/>
              <w:kern w:val="2"/>
              <w:sz w:val="24"/>
              <w:szCs w:val="24"/>
              <w14:ligatures w14:val="standardContextual"/>
            </w:rPr>
          </w:pPr>
          <w:r w:rsidRPr="00435876">
            <w:rPr>
              <w:noProof w:val="0"/>
              <w:lang w:val="en-GB"/>
            </w:rPr>
            <w:fldChar w:fldCharType="begin"/>
          </w:r>
          <w:r w:rsidRPr="00435876">
            <w:rPr>
              <w:noProof w:val="0"/>
              <w:lang w:val="en-GB"/>
            </w:rPr>
            <w:instrText xml:space="preserve"> TOC \o "1-3" \h \z \u </w:instrText>
          </w:r>
          <w:r w:rsidRPr="00435876">
            <w:rPr>
              <w:noProof w:val="0"/>
              <w:lang w:val="en-GB"/>
            </w:rPr>
            <w:fldChar w:fldCharType="separate"/>
          </w:r>
          <w:hyperlink w:anchor="_Toc172812293" w:history="1">
            <w:r w:rsidR="00E63065" w:rsidRPr="007F0C7C">
              <w:rPr>
                <w:rStyle w:val="Hiperpovezava"/>
                <w:lang w:val="en-GB"/>
              </w:rPr>
              <w:t>1</w:t>
            </w:r>
            <w:r w:rsidR="00E63065">
              <w:rPr>
                <w:rFonts w:eastAsiaTheme="minorEastAsia" w:cstheme="minorBidi"/>
                <w:b w:val="0"/>
                <w:kern w:val="2"/>
                <w:sz w:val="24"/>
                <w:szCs w:val="24"/>
                <w14:ligatures w14:val="standardContextual"/>
              </w:rPr>
              <w:tab/>
            </w:r>
            <w:r w:rsidR="00E63065" w:rsidRPr="007F0C7C">
              <w:rPr>
                <w:rStyle w:val="Hiperpovezava"/>
                <w:lang w:val="en-GB"/>
              </w:rPr>
              <w:t>INTRODUCTION</w:t>
            </w:r>
            <w:r w:rsidR="00E63065">
              <w:rPr>
                <w:webHidden/>
              </w:rPr>
              <w:tab/>
            </w:r>
            <w:r w:rsidR="00E63065">
              <w:rPr>
                <w:webHidden/>
              </w:rPr>
              <w:fldChar w:fldCharType="begin"/>
            </w:r>
            <w:r w:rsidR="00E63065">
              <w:rPr>
                <w:webHidden/>
              </w:rPr>
              <w:instrText xml:space="preserve"> PAGEREF _Toc172812293 \h </w:instrText>
            </w:r>
            <w:r w:rsidR="00E63065">
              <w:rPr>
                <w:webHidden/>
              </w:rPr>
            </w:r>
            <w:r w:rsidR="00E63065">
              <w:rPr>
                <w:webHidden/>
              </w:rPr>
              <w:fldChar w:fldCharType="separate"/>
            </w:r>
            <w:r w:rsidR="00E63065">
              <w:rPr>
                <w:webHidden/>
              </w:rPr>
              <w:t>4</w:t>
            </w:r>
            <w:r w:rsidR="00E63065">
              <w:rPr>
                <w:webHidden/>
              </w:rPr>
              <w:fldChar w:fldCharType="end"/>
            </w:r>
          </w:hyperlink>
        </w:p>
        <w:p w14:paraId="4DC5E5E0" w14:textId="1C083681" w:rsidR="00E63065" w:rsidRDefault="00E63065">
          <w:pPr>
            <w:pStyle w:val="Kazalovsebine1"/>
            <w:rPr>
              <w:rFonts w:eastAsiaTheme="minorEastAsia" w:cstheme="minorBidi"/>
              <w:b w:val="0"/>
              <w:kern w:val="2"/>
              <w:sz w:val="24"/>
              <w:szCs w:val="24"/>
              <w14:ligatures w14:val="standardContextual"/>
            </w:rPr>
          </w:pPr>
          <w:hyperlink w:anchor="_Toc172812294" w:history="1">
            <w:r w:rsidRPr="007F0C7C">
              <w:rPr>
                <w:rStyle w:val="Hiperpovezava"/>
                <w:lang w:val="en-GB"/>
              </w:rPr>
              <w:t>2</w:t>
            </w:r>
            <w:r>
              <w:rPr>
                <w:rFonts w:eastAsiaTheme="minorEastAsia" w:cstheme="minorBidi"/>
                <w:b w:val="0"/>
                <w:kern w:val="2"/>
                <w:sz w:val="24"/>
                <w:szCs w:val="24"/>
                <w14:ligatures w14:val="standardContextual"/>
              </w:rPr>
              <w:tab/>
            </w:r>
            <w:r w:rsidRPr="007F0C7C">
              <w:rPr>
                <w:rStyle w:val="Hiperpovezava"/>
                <w:lang w:val="en-GB"/>
              </w:rPr>
              <w:t>PROJECT DESCRIPTION</w:t>
            </w:r>
            <w:r>
              <w:rPr>
                <w:webHidden/>
              </w:rPr>
              <w:tab/>
            </w:r>
            <w:r>
              <w:rPr>
                <w:webHidden/>
              </w:rPr>
              <w:fldChar w:fldCharType="begin"/>
            </w:r>
            <w:r>
              <w:rPr>
                <w:webHidden/>
              </w:rPr>
              <w:instrText xml:space="preserve"> PAGEREF _Toc172812294 \h </w:instrText>
            </w:r>
            <w:r>
              <w:rPr>
                <w:webHidden/>
              </w:rPr>
            </w:r>
            <w:r>
              <w:rPr>
                <w:webHidden/>
              </w:rPr>
              <w:fldChar w:fldCharType="separate"/>
            </w:r>
            <w:r>
              <w:rPr>
                <w:webHidden/>
              </w:rPr>
              <w:t>5</w:t>
            </w:r>
            <w:r>
              <w:rPr>
                <w:webHidden/>
              </w:rPr>
              <w:fldChar w:fldCharType="end"/>
            </w:r>
          </w:hyperlink>
        </w:p>
        <w:p w14:paraId="3C1099F7" w14:textId="3F8967EE" w:rsidR="00E63065" w:rsidRDefault="00E63065">
          <w:pPr>
            <w:pStyle w:val="Kazalovsebine1"/>
            <w:rPr>
              <w:rFonts w:eastAsiaTheme="minorEastAsia" w:cstheme="minorBidi"/>
              <w:b w:val="0"/>
              <w:kern w:val="2"/>
              <w:sz w:val="24"/>
              <w:szCs w:val="24"/>
              <w14:ligatures w14:val="standardContextual"/>
            </w:rPr>
          </w:pPr>
          <w:hyperlink w:anchor="_Toc172812295" w:history="1">
            <w:r w:rsidRPr="007F0C7C">
              <w:rPr>
                <w:rStyle w:val="Hiperpovezava"/>
                <w:lang w:val="en-GB"/>
              </w:rPr>
              <w:t>3</w:t>
            </w:r>
            <w:r>
              <w:rPr>
                <w:rFonts w:eastAsiaTheme="minorEastAsia" w:cstheme="minorBidi"/>
                <w:b w:val="0"/>
                <w:kern w:val="2"/>
                <w:sz w:val="24"/>
                <w:szCs w:val="24"/>
                <w14:ligatures w14:val="standardContextual"/>
              </w:rPr>
              <w:tab/>
            </w:r>
            <w:r w:rsidRPr="007F0C7C">
              <w:rPr>
                <w:rStyle w:val="Hiperpovezava"/>
                <w:lang w:val="en-GB"/>
              </w:rPr>
              <w:t>SUBJECT OF THE TERMS OF REFERENCE</w:t>
            </w:r>
            <w:r>
              <w:rPr>
                <w:webHidden/>
              </w:rPr>
              <w:tab/>
            </w:r>
            <w:r>
              <w:rPr>
                <w:webHidden/>
              </w:rPr>
              <w:fldChar w:fldCharType="begin"/>
            </w:r>
            <w:r>
              <w:rPr>
                <w:webHidden/>
              </w:rPr>
              <w:instrText xml:space="preserve"> PAGEREF _Toc172812295 \h </w:instrText>
            </w:r>
            <w:r>
              <w:rPr>
                <w:webHidden/>
              </w:rPr>
            </w:r>
            <w:r>
              <w:rPr>
                <w:webHidden/>
              </w:rPr>
              <w:fldChar w:fldCharType="separate"/>
            </w:r>
            <w:r>
              <w:rPr>
                <w:webHidden/>
              </w:rPr>
              <w:t>7</w:t>
            </w:r>
            <w:r>
              <w:rPr>
                <w:webHidden/>
              </w:rPr>
              <w:fldChar w:fldCharType="end"/>
            </w:r>
          </w:hyperlink>
        </w:p>
        <w:p w14:paraId="63EF7F88" w14:textId="653AED61" w:rsidR="00E63065" w:rsidRDefault="00E63065">
          <w:pPr>
            <w:pStyle w:val="Kazalovsebine2"/>
            <w:rPr>
              <w:rFonts w:eastAsiaTheme="minorEastAsia" w:cstheme="minorBidi"/>
              <w:kern w:val="2"/>
              <w:sz w:val="24"/>
              <w:szCs w:val="24"/>
              <w14:ligatures w14:val="standardContextual"/>
            </w:rPr>
          </w:pPr>
          <w:hyperlink w:anchor="_Toc172812296" w:history="1">
            <w:r w:rsidRPr="007F0C7C">
              <w:rPr>
                <w:rStyle w:val="Hiperpovezava"/>
                <w:lang w:val="en-GB"/>
              </w:rPr>
              <w:t>3.1</w:t>
            </w:r>
            <w:r>
              <w:rPr>
                <w:rFonts w:eastAsiaTheme="minorEastAsia" w:cstheme="minorBidi"/>
                <w:kern w:val="2"/>
                <w:sz w:val="24"/>
                <w:szCs w:val="24"/>
                <w14:ligatures w14:val="standardContextual"/>
              </w:rPr>
              <w:tab/>
            </w:r>
            <w:r w:rsidRPr="007F0C7C">
              <w:rPr>
                <w:rStyle w:val="Hiperpovezava"/>
                <w:lang w:val="en-GB"/>
              </w:rPr>
              <w:t>Peer review of the revised Conceptual design (nIDP)</w:t>
            </w:r>
            <w:r>
              <w:rPr>
                <w:webHidden/>
              </w:rPr>
              <w:tab/>
            </w:r>
            <w:r>
              <w:rPr>
                <w:webHidden/>
              </w:rPr>
              <w:fldChar w:fldCharType="begin"/>
            </w:r>
            <w:r>
              <w:rPr>
                <w:webHidden/>
              </w:rPr>
              <w:instrText xml:space="preserve"> PAGEREF _Toc172812296 \h </w:instrText>
            </w:r>
            <w:r>
              <w:rPr>
                <w:webHidden/>
              </w:rPr>
            </w:r>
            <w:r>
              <w:rPr>
                <w:webHidden/>
              </w:rPr>
              <w:fldChar w:fldCharType="separate"/>
            </w:r>
            <w:r>
              <w:rPr>
                <w:webHidden/>
              </w:rPr>
              <w:t>7</w:t>
            </w:r>
            <w:r>
              <w:rPr>
                <w:webHidden/>
              </w:rPr>
              <w:fldChar w:fldCharType="end"/>
            </w:r>
          </w:hyperlink>
        </w:p>
        <w:p w14:paraId="75FC6656" w14:textId="3B39D3C7" w:rsidR="00E63065" w:rsidRDefault="00E63065">
          <w:pPr>
            <w:pStyle w:val="Kazalovsebine3"/>
            <w:rPr>
              <w:rFonts w:eastAsiaTheme="minorEastAsia" w:cstheme="minorBidi"/>
              <w:i w:val="0"/>
              <w:kern w:val="2"/>
              <w:sz w:val="24"/>
              <w:szCs w:val="24"/>
              <w14:ligatures w14:val="standardContextual"/>
            </w:rPr>
          </w:pPr>
          <w:hyperlink w:anchor="_Toc172812297" w:history="1">
            <w:r w:rsidRPr="007F0C7C">
              <w:rPr>
                <w:rStyle w:val="Hiperpovezava"/>
                <w:lang w:val="en-GB"/>
              </w:rPr>
              <w:t>a)</w:t>
            </w:r>
            <w:r>
              <w:rPr>
                <w:rFonts w:eastAsiaTheme="minorEastAsia" w:cstheme="minorBidi"/>
                <w:i w:val="0"/>
                <w:kern w:val="2"/>
                <w:sz w:val="24"/>
                <w:szCs w:val="24"/>
                <w14:ligatures w14:val="standardContextual"/>
              </w:rPr>
              <w:tab/>
            </w:r>
            <w:r w:rsidRPr="007F0C7C">
              <w:rPr>
                <w:rStyle w:val="Hiperpovezava"/>
                <w:lang w:val="en-GB"/>
              </w:rPr>
              <w:t>Overview of the solutions outlined in the nIDP</w:t>
            </w:r>
            <w:r>
              <w:rPr>
                <w:webHidden/>
              </w:rPr>
              <w:tab/>
            </w:r>
            <w:r>
              <w:rPr>
                <w:webHidden/>
              </w:rPr>
              <w:fldChar w:fldCharType="begin"/>
            </w:r>
            <w:r>
              <w:rPr>
                <w:webHidden/>
              </w:rPr>
              <w:instrText xml:space="preserve"> PAGEREF _Toc172812297 \h </w:instrText>
            </w:r>
            <w:r>
              <w:rPr>
                <w:webHidden/>
              </w:rPr>
            </w:r>
            <w:r>
              <w:rPr>
                <w:webHidden/>
              </w:rPr>
              <w:fldChar w:fldCharType="separate"/>
            </w:r>
            <w:r>
              <w:rPr>
                <w:webHidden/>
              </w:rPr>
              <w:t>7</w:t>
            </w:r>
            <w:r>
              <w:rPr>
                <w:webHidden/>
              </w:rPr>
              <w:fldChar w:fldCharType="end"/>
            </w:r>
          </w:hyperlink>
        </w:p>
        <w:p w14:paraId="6EEEDA97" w14:textId="3A38EB74" w:rsidR="00E63065" w:rsidRDefault="00E63065">
          <w:pPr>
            <w:pStyle w:val="Kazalovsebine3"/>
            <w:rPr>
              <w:rFonts w:eastAsiaTheme="minorEastAsia" w:cstheme="minorBidi"/>
              <w:i w:val="0"/>
              <w:kern w:val="2"/>
              <w:sz w:val="24"/>
              <w:szCs w:val="24"/>
              <w14:ligatures w14:val="standardContextual"/>
            </w:rPr>
          </w:pPr>
          <w:hyperlink w:anchor="_Toc172812298" w:history="1">
            <w:r w:rsidRPr="007F0C7C">
              <w:rPr>
                <w:rStyle w:val="Hiperpovezava"/>
                <w:lang w:val="en-GB"/>
              </w:rPr>
              <w:t>b)</w:t>
            </w:r>
            <w:r>
              <w:rPr>
                <w:rFonts w:eastAsiaTheme="minorEastAsia" w:cstheme="minorBidi"/>
                <w:i w:val="0"/>
                <w:kern w:val="2"/>
                <w:sz w:val="24"/>
                <w:szCs w:val="24"/>
                <w14:ligatures w14:val="standardContextual"/>
              </w:rPr>
              <w:tab/>
            </w:r>
            <w:r w:rsidRPr="007F0C7C">
              <w:rPr>
                <w:rStyle w:val="Hiperpovezava"/>
                <w:lang w:val="en-GB"/>
              </w:rPr>
              <w:t>Safety of personnel, PSP facilities</w:t>
            </w:r>
            <w:r>
              <w:rPr>
                <w:webHidden/>
              </w:rPr>
              <w:tab/>
            </w:r>
            <w:r>
              <w:rPr>
                <w:webHidden/>
              </w:rPr>
              <w:fldChar w:fldCharType="begin"/>
            </w:r>
            <w:r>
              <w:rPr>
                <w:webHidden/>
              </w:rPr>
              <w:instrText xml:space="preserve"> PAGEREF _Toc172812298 \h </w:instrText>
            </w:r>
            <w:r>
              <w:rPr>
                <w:webHidden/>
              </w:rPr>
            </w:r>
            <w:r>
              <w:rPr>
                <w:webHidden/>
              </w:rPr>
              <w:fldChar w:fldCharType="separate"/>
            </w:r>
            <w:r>
              <w:rPr>
                <w:webHidden/>
              </w:rPr>
              <w:t>8</w:t>
            </w:r>
            <w:r>
              <w:rPr>
                <w:webHidden/>
              </w:rPr>
              <w:fldChar w:fldCharType="end"/>
            </w:r>
          </w:hyperlink>
        </w:p>
        <w:p w14:paraId="5C44BBAE" w14:textId="36B8CC22" w:rsidR="00E63065" w:rsidRDefault="00E63065">
          <w:pPr>
            <w:pStyle w:val="Kazalovsebine3"/>
            <w:rPr>
              <w:rFonts w:eastAsiaTheme="minorEastAsia" w:cstheme="minorBidi"/>
              <w:i w:val="0"/>
              <w:kern w:val="2"/>
              <w:sz w:val="24"/>
              <w:szCs w:val="24"/>
              <w14:ligatures w14:val="standardContextual"/>
            </w:rPr>
          </w:pPr>
          <w:hyperlink w:anchor="_Toc172812299" w:history="1">
            <w:r w:rsidRPr="007F0C7C">
              <w:rPr>
                <w:rStyle w:val="Hiperpovezava"/>
                <w:lang w:val="en-GB"/>
              </w:rPr>
              <w:t>c)</w:t>
            </w:r>
            <w:r>
              <w:rPr>
                <w:rFonts w:eastAsiaTheme="minorEastAsia" w:cstheme="minorBidi"/>
                <w:i w:val="0"/>
                <w:kern w:val="2"/>
                <w:sz w:val="24"/>
                <w:szCs w:val="24"/>
                <w14:ligatures w14:val="standardContextual"/>
              </w:rPr>
              <w:tab/>
            </w:r>
            <w:r w:rsidRPr="007F0C7C">
              <w:rPr>
                <w:rStyle w:val="Hiperpovezava"/>
                <w:lang w:val="en-GB"/>
              </w:rPr>
              <w:t>Sustainability of facilities (lifetime)</w:t>
            </w:r>
            <w:r>
              <w:rPr>
                <w:webHidden/>
              </w:rPr>
              <w:tab/>
            </w:r>
            <w:r>
              <w:rPr>
                <w:webHidden/>
              </w:rPr>
              <w:fldChar w:fldCharType="begin"/>
            </w:r>
            <w:r>
              <w:rPr>
                <w:webHidden/>
              </w:rPr>
              <w:instrText xml:space="preserve"> PAGEREF _Toc172812299 \h </w:instrText>
            </w:r>
            <w:r>
              <w:rPr>
                <w:webHidden/>
              </w:rPr>
            </w:r>
            <w:r>
              <w:rPr>
                <w:webHidden/>
              </w:rPr>
              <w:fldChar w:fldCharType="separate"/>
            </w:r>
            <w:r>
              <w:rPr>
                <w:webHidden/>
              </w:rPr>
              <w:t>8</w:t>
            </w:r>
            <w:r>
              <w:rPr>
                <w:webHidden/>
              </w:rPr>
              <w:fldChar w:fldCharType="end"/>
            </w:r>
          </w:hyperlink>
        </w:p>
        <w:p w14:paraId="53E0E08B" w14:textId="73634787" w:rsidR="00E63065" w:rsidRDefault="00E63065">
          <w:pPr>
            <w:pStyle w:val="Kazalovsebine3"/>
            <w:rPr>
              <w:rFonts w:eastAsiaTheme="minorEastAsia" w:cstheme="minorBidi"/>
              <w:i w:val="0"/>
              <w:kern w:val="2"/>
              <w:sz w:val="24"/>
              <w:szCs w:val="24"/>
              <w14:ligatures w14:val="standardContextual"/>
            </w:rPr>
          </w:pPr>
          <w:hyperlink w:anchor="_Toc172812300" w:history="1">
            <w:r w:rsidRPr="007F0C7C">
              <w:rPr>
                <w:rStyle w:val="Hiperpovezava"/>
                <w:lang w:val="en-GB"/>
              </w:rPr>
              <w:t>d)</w:t>
            </w:r>
            <w:r>
              <w:rPr>
                <w:rFonts w:eastAsiaTheme="minorEastAsia" w:cstheme="minorBidi"/>
                <w:i w:val="0"/>
                <w:kern w:val="2"/>
                <w:sz w:val="24"/>
                <w:szCs w:val="24"/>
                <w14:ligatures w14:val="standardContextual"/>
              </w:rPr>
              <w:tab/>
            </w:r>
            <w:r w:rsidRPr="007F0C7C">
              <w:rPr>
                <w:rStyle w:val="Hiperpovezava"/>
                <w:lang w:val="en-GB"/>
              </w:rPr>
              <w:t>Efficiency of equipment, assemblies, and the facility as a whole, and lifetime of equipment</w:t>
            </w:r>
            <w:r>
              <w:rPr>
                <w:webHidden/>
              </w:rPr>
              <w:tab/>
            </w:r>
            <w:r>
              <w:rPr>
                <w:webHidden/>
              </w:rPr>
              <w:fldChar w:fldCharType="begin"/>
            </w:r>
            <w:r>
              <w:rPr>
                <w:webHidden/>
              </w:rPr>
              <w:instrText xml:space="preserve"> PAGEREF _Toc172812300 \h </w:instrText>
            </w:r>
            <w:r>
              <w:rPr>
                <w:webHidden/>
              </w:rPr>
            </w:r>
            <w:r>
              <w:rPr>
                <w:webHidden/>
              </w:rPr>
              <w:fldChar w:fldCharType="separate"/>
            </w:r>
            <w:r>
              <w:rPr>
                <w:webHidden/>
              </w:rPr>
              <w:t>8</w:t>
            </w:r>
            <w:r>
              <w:rPr>
                <w:webHidden/>
              </w:rPr>
              <w:fldChar w:fldCharType="end"/>
            </w:r>
          </w:hyperlink>
        </w:p>
        <w:p w14:paraId="751328A2" w14:textId="44A6E38B" w:rsidR="00E63065" w:rsidRDefault="00E63065">
          <w:pPr>
            <w:pStyle w:val="Kazalovsebine3"/>
            <w:rPr>
              <w:rFonts w:eastAsiaTheme="minorEastAsia" w:cstheme="minorBidi"/>
              <w:i w:val="0"/>
              <w:kern w:val="2"/>
              <w:sz w:val="24"/>
              <w:szCs w:val="24"/>
              <w14:ligatures w14:val="standardContextual"/>
            </w:rPr>
          </w:pPr>
          <w:hyperlink w:anchor="_Toc172812301" w:history="1">
            <w:r w:rsidRPr="007F0C7C">
              <w:rPr>
                <w:rStyle w:val="Hiperpovezava"/>
                <w:lang w:val="en-GB"/>
              </w:rPr>
              <w:t>e)</w:t>
            </w:r>
            <w:r>
              <w:rPr>
                <w:rFonts w:eastAsiaTheme="minorEastAsia" w:cstheme="minorBidi"/>
                <w:i w:val="0"/>
                <w:kern w:val="2"/>
                <w:sz w:val="24"/>
                <w:szCs w:val="24"/>
                <w14:ligatures w14:val="standardContextual"/>
              </w:rPr>
              <w:tab/>
            </w:r>
            <w:r w:rsidRPr="007F0C7C">
              <w:rPr>
                <w:rStyle w:val="Hiperpovezava"/>
                <w:lang w:val="en-GB"/>
              </w:rPr>
              <w:t>Provision of electricity market services (system services, …)</w:t>
            </w:r>
            <w:r>
              <w:rPr>
                <w:webHidden/>
              </w:rPr>
              <w:tab/>
            </w:r>
            <w:r>
              <w:rPr>
                <w:webHidden/>
              </w:rPr>
              <w:fldChar w:fldCharType="begin"/>
            </w:r>
            <w:r>
              <w:rPr>
                <w:webHidden/>
              </w:rPr>
              <w:instrText xml:space="preserve"> PAGEREF _Toc172812301 \h </w:instrText>
            </w:r>
            <w:r>
              <w:rPr>
                <w:webHidden/>
              </w:rPr>
            </w:r>
            <w:r>
              <w:rPr>
                <w:webHidden/>
              </w:rPr>
              <w:fldChar w:fldCharType="separate"/>
            </w:r>
            <w:r>
              <w:rPr>
                <w:webHidden/>
              </w:rPr>
              <w:t>8</w:t>
            </w:r>
            <w:r>
              <w:rPr>
                <w:webHidden/>
              </w:rPr>
              <w:fldChar w:fldCharType="end"/>
            </w:r>
          </w:hyperlink>
        </w:p>
        <w:p w14:paraId="7B0ABD84" w14:textId="7501DB5E" w:rsidR="00E63065" w:rsidRDefault="00E63065">
          <w:pPr>
            <w:pStyle w:val="Kazalovsebine3"/>
            <w:rPr>
              <w:rFonts w:eastAsiaTheme="minorEastAsia" w:cstheme="minorBidi"/>
              <w:i w:val="0"/>
              <w:kern w:val="2"/>
              <w:sz w:val="24"/>
              <w:szCs w:val="24"/>
              <w14:ligatures w14:val="standardContextual"/>
            </w:rPr>
          </w:pPr>
          <w:hyperlink w:anchor="_Toc172812302" w:history="1">
            <w:r w:rsidRPr="007F0C7C">
              <w:rPr>
                <w:rStyle w:val="Hiperpovezava"/>
                <w:lang w:val="en-GB"/>
              </w:rPr>
              <w:t>f)</w:t>
            </w:r>
            <w:r>
              <w:rPr>
                <w:rFonts w:eastAsiaTheme="minorEastAsia" w:cstheme="minorBidi"/>
                <w:i w:val="0"/>
                <w:kern w:val="2"/>
                <w:sz w:val="24"/>
                <w:szCs w:val="24"/>
                <w14:ligatures w14:val="standardContextual"/>
              </w:rPr>
              <w:tab/>
            </w:r>
            <w:r w:rsidRPr="007F0C7C">
              <w:rPr>
                <w:rStyle w:val="Hiperpovezava"/>
                <w:lang w:val="en-GB"/>
              </w:rPr>
              <w:t>Availability of equipment on the market</w:t>
            </w:r>
            <w:r>
              <w:rPr>
                <w:webHidden/>
              </w:rPr>
              <w:tab/>
            </w:r>
            <w:r>
              <w:rPr>
                <w:webHidden/>
              </w:rPr>
              <w:fldChar w:fldCharType="begin"/>
            </w:r>
            <w:r>
              <w:rPr>
                <w:webHidden/>
              </w:rPr>
              <w:instrText xml:space="preserve"> PAGEREF _Toc172812302 \h </w:instrText>
            </w:r>
            <w:r>
              <w:rPr>
                <w:webHidden/>
              </w:rPr>
            </w:r>
            <w:r>
              <w:rPr>
                <w:webHidden/>
              </w:rPr>
              <w:fldChar w:fldCharType="separate"/>
            </w:r>
            <w:r>
              <w:rPr>
                <w:webHidden/>
              </w:rPr>
              <w:t>8</w:t>
            </w:r>
            <w:r>
              <w:rPr>
                <w:webHidden/>
              </w:rPr>
              <w:fldChar w:fldCharType="end"/>
            </w:r>
          </w:hyperlink>
        </w:p>
        <w:p w14:paraId="66157C18" w14:textId="51FBB717" w:rsidR="00E63065" w:rsidRDefault="00E63065">
          <w:pPr>
            <w:pStyle w:val="Kazalovsebine3"/>
            <w:rPr>
              <w:rFonts w:eastAsiaTheme="minorEastAsia" w:cstheme="minorBidi"/>
              <w:i w:val="0"/>
              <w:kern w:val="2"/>
              <w:sz w:val="24"/>
              <w:szCs w:val="24"/>
              <w14:ligatures w14:val="standardContextual"/>
            </w:rPr>
          </w:pPr>
          <w:hyperlink w:anchor="_Toc172812303" w:history="1">
            <w:r w:rsidRPr="007F0C7C">
              <w:rPr>
                <w:rStyle w:val="Hiperpovezava"/>
                <w:lang w:val="en-GB"/>
              </w:rPr>
              <w:t>g)</w:t>
            </w:r>
            <w:r>
              <w:rPr>
                <w:rFonts w:eastAsiaTheme="minorEastAsia" w:cstheme="minorBidi"/>
                <w:i w:val="0"/>
                <w:kern w:val="2"/>
                <w:sz w:val="24"/>
                <w:szCs w:val="24"/>
                <w14:ligatures w14:val="standardContextual"/>
              </w:rPr>
              <w:tab/>
            </w:r>
            <w:r w:rsidRPr="007F0C7C">
              <w:rPr>
                <w:rStyle w:val="Hiperpovezava"/>
                <w:lang w:val="en-GB"/>
              </w:rPr>
              <w:t>Timetable for project implementation in organisation of LOT division</w:t>
            </w:r>
            <w:r>
              <w:rPr>
                <w:webHidden/>
              </w:rPr>
              <w:tab/>
            </w:r>
            <w:r>
              <w:rPr>
                <w:webHidden/>
              </w:rPr>
              <w:fldChar w:fldCharType="begin"/>
            </w:r>
            <w:r>
              <w:rPr>
                <w:webHidden/>
              </w:rPr>
              <w:instrText xml:space="preserve"> PAGEREF _Toc172812303 \h </w:instrText>
            </w:r>
            <w:r>
              <w:rPr>
                <w:webHidden/>
              </w:rPr>
            </w:r>
            <w:r>
              <w:rPr>
                <w:webHidden/>
              </w:rPr>
              <w:fldChar w:fldCharType="separate"/>
            </w:r>
            <w:r>
              <w:rPr>
                <w:webHidden/>
              </w:rPr>
              <w:t>8</w:t>
            </w:r>
            <w:r>
              <w:rPr>
                <w:webHidden/>
              </w:rPr>
              <w:fldChar w:fldCharType="end"/>
            </w:r>
          </w:hyperlink>
        </w:p>
        <w:p w14:paraId="61468A65" w14:textId="536EA78C" w:rsidR="00E63065" w:rsidRDefault="00E63065">
          <w:pPr>
            <w:pStyle w:val="Kazalovsebine3"/>
            <w:rPr>
              <w:rFonts w:eastAsiaTheme="minorEastAsia" w:cstheme="minorBidi"/>
              <w:i w:val="0"/>
              <w:kern w:val="2"/>
              <w:sz w:val="24"/>
              <w:szCs w:val="24"/>
              <w14:ligatures w14:val="standardContextual"/>
            </w:rPr>
          </w:pPr>
          <w:hyperlink w:anchor="_Toc172812304" w:history="1">
            <w:r w:rsidRPr="007F0C7C">
              <w:rPr>
                <w:rStyle w:val="Hiperpovezava"/>
                <w:lang w:val="en-GB"/>
              </w:rPr>
              <w:t>h)</w:t>
            </w:r>
            <w:r>
              <w:rPr>
                <w:rFonts w:eastAsiaTheme="minorEastAsia" w:cstheme="minorBidi"/>
                <w:i w:val="0"/>
                <w:kern w:val="2"/>
                <w:sz w:val="24"/>
                <w:szCs w:val="24"/>
                <w14:ligatures w14:val="standardContextual"/>
              </w:rPr>
              <w:tab/>
            </w:r>
            <w:r w:rsidRPr="007F0C7C">
              <w:rPr>
                <w:rStyle w:val="Hiperpovezava"/>
                <w:lang w:val="en-GB"/>
              </w:rPr>
              <w:t>Review of price break-down</w:t>
            </w:r>
            <w:r>
              <w:rPr>
                <w:webHidden/>
              </w:rPr>
              <w:tab/>
            </w:r>
            <w:r>
              <w:rPr>
                <w:webHidden/>
              </w:rPr>
              <w:fldChar w:fldCharType="begin"/>
            </w:r>
            <w:r>
              <w:rPr>
                <w:webHidden/>
              </w:rPr>
              <w:instrText xml:space="preserve"> PAGEREF _Toc172812304 \h </w:instrText>
            </w:r>
            <w:r>
              <w:rPr>
                <w:webHidden/>
              </w:rPr>
            </w:r>
            <w:r>
              <w:rPr>
                <w:webHidden/>
              </w:rPr>
              <w:fldChar w:fldCharType="separate"/>
            </w:r>
            <w:r>
              <w:rPr>
                <w:webHidden/>
              </w:rPr>
              <w:t>9</w:t>
            </w:r>
            <w:r>
              <w:rPr>
                <w:webHidden/>
              </w:rPr>
              <w:fldChar w:fldCharType="end"/>
            </w:r>
          </w:hyperlink>
        </w:p>
        <w:p w14:paraId="6A38312F" w14:textId="26213E67" w:rsidR="00E63065" w:rsidRDefault="00E63065">
          <w:pPr>
            <w:pStyle w:val="Kazalovsebine2"/>
            <w:rPr>
              <w:rFonts w:eastAsiaTheme="minorEastAsia" w:cstheme="minorBidi"/>
              <w:kern w:val="2"/>
              <w:sz w:val="24"/>
              <w:szCs w:val="24"/>
              <w14:ligatures w14:val="standardContextual"/>
            </w:rPr>
          </w:pPr>
          <w:hyperlink w:anchor="_Toc172812305" w:history="1">
            <w:r w:rsidRPr="007F0C7C">
              <w:rPr>
                <w:rStyle w:val="Hiperpovezava"/>
                <w:lang w:val="en-GB"/>
              </w:rPr>
              <w:t>3.2</w:t>
            </w:r>
            <w:r>
              <w:rPr>
                <w:rFonts w:eastAsiaTheme="minorEastAsia" w:cstheme="minorBidi"/>
                <w:kern w:val="2"/>
                <w:sz w:val="24"/>
                <w:szCs w:val="24"/>
                <w14:ligatures w14:val="standardContextual"/>
              </w:rPr>
              <w:tab/>
            </w:r>
            <w:r w:rsidRPr="007F0C7C">
              <w:rPr>
                <w:rStyle w:val="Hiperpovezava"/>
                <w:lang w:val="en-GB"/>
              </w:rPr>
              <w:t>Preparation of tender documentation LOT TGD</w:t>
            </w:r>
            <w:r>
              <w:rPr>
                <w:webHidden/>
              </w:rPr>
              <w:tab/>
            </w:r>
            <w:r>
              <w:rPr>
                <w:webHidden/>
              </w:rPr>
              <w:fldChar w:fldCharType="begin"/>
            </w:r>
            <w:r>
              <w:rPr>
                <w:webHidden/>
              </w:rPr>
              <w:instrText xml:space="preserve"> PAGEREF _Toc172812305 \h </w:instrText>
            </w:r>
            <w:r>
              <w:rPr>
                <w:webHidden/>
              </w:rPr>
            </w:r>
            <w:r>
              <w:rPr>
                <w:webHidden/>
              </w:rPr>
              <w:fldChar w:fldCharType="separate"/>
            </w:r>
            <w:r>
              <w:rPr>
                <w:webHidden/>
              </w:rPr>
              <w:t>10</w:t>
            </w:r>
            <w:r>
              <w:rPr>
                <w:webHidden/>
              </w:rPr>
              <w:fldChar w:fldCharType="end"/>
            </w:r>
          </w:hyperlink>
        </w:p>
        <w:p w14:paraId="08C3D8E1" w14:textId="1D714790" w:rsidR="00E63065" w:rsidRDefault="00E63065">
          <w:pPr>
            <w:pStyle w:val="Kazalovsebine2"/>
            <w:rPr>
              <w:rFonts w:eastAsiaTheme="minorEastAsia" w:cstheme="minorBidi"/>
              <w:kern w:val="2"/>
              <w:sz w:val="24"/>
              <w:szCs w:val="24"/>
              <w14:ligatures w14:val="standardContextual"/>
            </w:rPr>
          </w:pPr>
          <w:hyperlink w:anchor="_Toc172812306" w:history="1">
            <w:r w:rsidRPr="007F0C7C">
              <w:rPr>
                <w:rStyle w:val="Hiperpovezava"/>
                <w:lang w:val="en-GB"/>
              </w:rPr>
              <w:t>3.3</w:t>
            </w:r>
            <w:r>
              <w:rPr>
                <w:rFonts w:eastAsiaTheme="minorEastAsia" w:cstheme="minorBidi"/>
                <w:kern w:val="2"/>
                <w:sz w:val="24"/>
                <w:szCs w:val="24"/>
                <w14:ligatures w14:val="standardContextual"/>
              </w:rPr>
              <w:tab/>
            </w:r>
            <w:r w:rsidRPr="007F0C7C">
              <w:rPr>
                <w:rStyle w:val="Hiperpovezava"/>
                <w:lang w:val="en-GB"/>
              </w:rPr>
              <w:t>Consultancy services during the call for tenders phase</w:t>
            </w:r>
            <w:r>
              <w:rPr>
                <w:webHidden/>
              </w:rPr>
              <w:tab/>
            </w:r>
            <w:r>
              <w:rPr>
                <w:webHidden/>
              </w:rPr>
              <w:fldChar w:fldCharType="begin"/>
            </w:r>
            <w:r>
              <w:rPr>
                <w:webHidden/>
              </w:rPr>
              <w:instrText xml:space="preserve"> PAGEREF _Toc172812306 \h </w:instrText>
            </w:r>
            <w:r>
              <w:rPr>
                <w:webHidden/>
              </w:rPr>
            </w:r>
            <w:r>
              <w:rPr>
                <w:webHidden/>
              </w:rPr>
              <w:fldChar w:fldCharType="separate"/>
            </w:r>
            <w:r>
              <w:rPr>
                <w:webHidden/>
              </w:rPr>
              <w:t>12</w:t>
            </w:r>
            <w:r>
              <w:rPr>
                <w:webHidden/>
              </w:rPr>
              <w:fldChar w:fldCharType="end"/>
            </w:r>
          </w:hyperlink>
        </w:p>
        <w:p w14:paraId="5C63EC6E" w14:textId="2AEF07D2" w:rsidR="00E63065" w:rsidRDefault="00E63065">
          <w:pPr>
            <w:pStyle w:val="Kazalovsebine2"/>
            <w:rPr>
              <w:rFonts w:eastAsiaTheme="minorEastAsia" w:cstheme="minorBidi"/>
              <w:kern w:val="2"/>
              <w:sz w:val="24"/>
              <w:szCs w:val="24"/>
              <w14:ligatures w14:val="standardContextual"/>
            </w:rPr>
          </w:pPr>
          <w:hyperlink w:anchor="_Toc172812307" w:history="1">
            <w:r w:rsidRPr="007F0C7C">
              <w:rPr>
                <w:rStyle w:val="Hiperpovezava"/>
                <w:lang w:val="en-GB"/>
              </w:rPr>
              <w:t>3.4</w:t>
            </w:r>
            <w:r>
              <w:rPr>
                <w:rFonts w:eastAsiaTheme="minorEastAsia" w:cstheme="minorBidi"/>
                <w:kern w:val="2"/>
                <w:sz w:val="24"/>
                <w:szCs w:val="24"/>
                <w14:ligatures w14:val="standardContextual"/>
              </w:rPr>
              <w:tab/>
            </w:r>
            <w:r w:rsidRPr="007F0C7C">
              <w:rPr>
                <w:rStyle w:val="Hiperpovezava"/>
                <w:lang w:val="en-GB"/>
              </w:rPr>
              <w:t>Preparation/review of the proposal for CDE and BIM</w:t>
            </w:r>
            <w:r>
              <w:rPr>
                <w:webHidden/>
              </w:rPr>
              <w:tab/>
            </w:r>
            <w:r>
              <w:rPr>
                <w:webHidden/>
              </w:rPr>
              <w:fldChar w:fldCharType="begin"/>
            </w:r>
            <w:r>
              <w:rPr>
                <w:webHidden/>
              </w:rPr>
              <w:instrText xml:space="preserve"> PAGEREF _Toc172812307 \h </w:instrText>
            </w:r>
            <w:r>
              <w:rPr>
                <w:webHidden/>
              </w:rPr>
            </w:r>
            <w:r>
              <w:rPr>
                <w:webHidden/>
              </w:rPr>
              <w:fldChar w:fldCharType="separate"/>
            </w:r>
            <w:r>
              <w:rPr>
                <w:webHidden/>
              </w:rPr>
              <w:t>12</w:t>
            </w:r>
            <w:r>
              <w:rPr>
                <w:webHidden/>
              </w:rPr>
              <w:fldChar w:fldCharType="end"/>
            </w:r>
          </w:hyperlink>
        </w:p>
        <w:p w14:paraId="007216C0" w14:textId="4B0E455E" w:rsidR="00E63065" w:rsidRDefault="00E63065">
          <w:pPr>
            <w:pStyle w:val="Kazalovsebine1"/>
            <w:rPr>
              <w:rFonts w:eastAsiaTheme="minorEastAsia" w:cstheme="minorBidi"/>
              <w:b w:val="0"/>
              <w:kern w:val="2"/>
              <w:sz w:val="24"/>
              <w:szCs w:val="24"/>
              <w14:ligatures w14:val="standardContextual"/>
            </w:rPr>
          </w:pPr>
          <w:hyperlink w:anchor="_Toc172812308" w:history="1">
            <w:r w:rsidRPr="007F0C7C">
              <w:rPr>
                <w:rStyle w:val="Hiperpovezava"/>
                <w:lang w:val="en-GB"/>
              </w:rPr>
              <w:t>4</w:t>
            </w:r>
            <w:r>
              <w:rPr>
                <w:rFonts w:eastAsiaTheme="minorEastAsia" w:cstheme="minorBidi"/>
                <w:b w:val="0"/>
                <w:kern w:val="2"/>
                <w:sz w:val="24"/>
                <w:szCs w:val="24"/>
                <w14:ligatures w14:val="standardContextual"/>
              </w:rPr>
              <w:tab/>
            </w:r>
            <w:r w:rsidRPr="007F0C7C">
              <w:rPr>
                <w:rStyle w:val="Hiperpovezava"/>
                <w:lang w:val="en-GB"/>
              </w:rPr>
              <w:t>REQUIREMENTS FOR DRAFTING DOCUMENTATION</w:t>
            </w:r>
            <w:r>
              <w:rPr>
                <w:webHidden/>
              </w:rPr>
              <w:tab/>
            </w:r>
            <w:r>
              <w:rPr>
                <w:webHidden/>
              </w:rPr>
              <w:fldChar w:fldCharType="begin"/>
            </w:r>
            <w:r>
              <w:rPr>
                <w:webHidden/>
              </w:rPr>
              <w:instrText xml:space="preserve"> PAGEREF _Toc172812308 \h </w:instrText>
            </w:r>
            <w:r>
              <w:rPr>
                <w:webHidden/>
              </w:rPr>
            </w:r>
            <w:r>
              <w:rPr>
                <w:webHidden/>
              </w:rPr>
              <w:fldChar w:fldCharType="separate"/>
            </w:r>
            <w:r>
              <w:rPr>
                <w:webHidden/>
              </w:rPr>
              <w:t>13</w:t>
            </w:r>
            <w:r>
              <w:rPr>
                <w:webHidden/>
              </w:rPr>
              <w:fldChar w:fldCharType="end"/>
            </w:r>
          </w:hyperlink>
        </w:p>
        <w:p w14:paraId="33DF6E9C" w14:textId="76667079" w:rsidR="00E63065" w:rsidRDefault="00E63065">
          <w:pPr>
            <w:pStyle w:val="Kazalovsebine1"/>
            <w:rPr>
              <w:rFonts w:eastAsiaTheme="minorEastAsia" w:cstheme="minorBidi"/>
              <w:b w:val="0"/>
              <w:kern w:val="2"/>
              <w:sz w:val="24"/>
              <w:szCs w:val="24"/>
              <w14:ligatures w14:val="standardContextual"/>
            </w:rPr>
          </w:pPr>
          <w:hyperlink w:anchor="_Toc172812309" w:history="1">
            <w:r w:rsidRPr="007F0C7C">
              <w:rPr>
                <w:rStyle w:val="Hiperpovezava"/>
                <w:lang w:val="en-GB"/>
              </w:rPr>
              <w:t>5</w:t>
            </w:r>
            <w:r>
              <w:rPr>
                <w:rFonts w:eastAsiaTheme="minorEastAsia" w:cstheme="minorBidi"/>
                <w:b w:val="0"/>
                <w:kern w:val="2"/>
                <w:sz w:val="24"/>
                <w:szCs w:val="24"/>
                <w14:ligatures w14:val="standardContextual"/>
              </w:rPr>
              <w:tab/>
            </w:r>
            <w:r w:rsidRPr="007F0C7C">
              <w:rPr>
                <w:rStyle w:val="Hiperpovezava"/>
                <w:lang w:val="en-GB"/>
              </w:rPr>
              <w:t>CONTRACTOR'S OBLIGATIONS</w:t>
            </w:r>
            <w:r>
              <w:rPr>
                <w:webHidden/>
              </w:rPr>
              <w:tab/>
            </w:r>
            <w:r>
              <w:rPr>
                <w:webHidden/>
              </w:rPr>
              <w:fldChar w:fldCharType="begin"/>
            </w:r>
            <w:r>
              <w:rPr>
                <w:webHidden/>
              </w:rPr>
              <w:instrText xml:space="preserve"> PAGEREF _Toc172812309 \h </w:instrText>
            </w:r>
            <w:r>
              <w:rPr>
                <w:webHidden/>
              </w:rPr>
            </w:r>
            <w:r>
              <w:rPr>
                <w:webHidden/>
              </w:rPr>
              <w:fldChar w:fldCharType="separate"/>
            </w:r>
            <w:r>
              <w:rPr>
                <w:webHidden/>
              </w:rPr>
              <w:t>13</w:t>
            </w:r>
            <w:r>
              <w:rPr>
                <w:webHidden/>
              </w:rPr>
              <w:fldChar w:fldCharType="end"/>
            </w:r>
          </w:hyperlink>
        </w:p>
        <w:p w14:paraId="1DA32C9E" w14:textId="596ED17A" w:rsidR="00E63065" w:rsidRDefault="00E63065">
          <w:pPr>
            <w:pStyle w:val="Kazalovsebine1"/>
            <w:rPr>
              <w:rFonts w:eastAsiaTheme="minorEastAsia" w:cstheme="minorBidi"/>
              <w:b w:val="0"/>
              <w:kern w:val="2"/>
              <w:sz w:val="24"/>
              <w:szCs w:val="24"/>
              <w14:ligatures w14:val="standardContextual"/>
            </w:rPr>
          </w:pPr>
          <w:hyperlink w:anchor="_Toc172812310" w:history="1">
            <w:r w:rsidRPr="007F0C7C">
              <w:rPr>
                <w:rStyle w:val="Hiperpovezava"/>
                <w:lang w:val="en-GB"/>
              </w:rPr>
              <w:t>6</w:t>
            </w:r>
            <w:r>
              <w:rPr>
                <w:rFonts w:eastAsiaTheme="minorEastAsia" w:cstheme="minorBidi"/>
                <w:b w:val="0"/>
                <w:kern w:val="2"/>
                <w:sz w:val="24"/>
                <w:szCs w:val="24"/>
                <w14:ligatures w14:val="standardContextual"/>
              </w:rPr>
              <w:tab/>
            </w:r>
            <w:r w:rsidRPr="007F0C7C">
              <w:rPr>
                <w:rStyle w:val="Hiperpovezava"/>
                <w:lang w:val="en-GB"/>
              </w:rPr>
              <w:t>CLIENT'S OBLIGATIONS</w:t>
            </w:r>
            <w:r>
              <w:rPr>
                <w:webHidden/>
              </w:rPr>
              <w:tab/>
            </w:r>
            <w:r>
              <w:rPr>
                <w:webHidden/>
              </w:rPr>
              <w:fldChar w:fldCharType="begin"/>
            </w:r>
            <w:r>
              <w:rPr>
                <w:webHidden/>
              </w:rPr>
              <w:instrText xml:space="preserve"> PAGEREF _Toc172812310 \h </w:instrText>
            </w:r>
            <w:r>
              <w:rPr>
                <w:webHidden/>
              </w:rPr>
            </w:r>
            <w:r>
              <w:rPr>
                <w:webHidden/>
              </w:rPr>
              <w:fldChar w:fldCharType="separate"/>
            </w:r>
            <w:r>
              <w:rPr>
                <w:webHidden/>
              </w:rPr>
              <w:t>14</w:t>
            </w:r>
            <w:r>
              <w:rPr>
                <w:webHidden/>
              </w:rPr>
              <w:fldChar w:fldCharType="end"/>
            </w:r>
          </w:hyperlink>
        </w:p>
        <w:p w14:paraId="17F3757E" w14:textId="5898186B" w:rsidR="00E63065" w:rsidRDefault="00E63065">
          <w:pPr>
            <w:pStyle w:val="Kazalovsebine1"/>
            <w:rPr>
              <w:rFonts w:eastAsiaTheme="minorEastAsia" w:cstheme="minorBidi"/>
              <w:b w:val="0"/>
              <w:kern w:val="2"/>
              <w:sz w:val="24"/>
              <w:szCs w:val="24"/>
              <w14:ligatures w14:val="standardContextual"/>
            </w:rPr>
          </w:pPr>
          <w:hyperlink w:anchor="_Toc172812311" w:history="1">
            <w:r w:rsidRPr="007F0C7C">
              <w:rPr>
                <w:rStyle w:val="Hiperpovezava"/>
                <w:lang w:val="en-GB"/>
              </w:rPr>
              <w:t>7</w:t>
            </w:r>
            <w:r>
              <w:rPr>
                <w:rFonts w:eastAsiaTheme="minorEastAsia" w:cstheme="minorBidi"/>
                <w:b w:val="0"/>
                <w:kern w:val="2"/>
                <w:sz w:val="24"/>
                <w:szCs w:val="24"/>
                <w14:ligatures w14:val="standardContextual"/>
              </w:rPr>
              <w:tab/>
            </w:r>
            <w:r w:rsidRPr="007F0C7C">
              <w:rPr>
                <w:rStyle w:val="Hiperpovezava"/>
                <w:lang w:val="en-GB"/>
              </w:rPr>
              <w:t>PAYMENT CONDITIONS</w:t>
            </w:r>
            <w:r>
              <w:rPr>
                <w:webHidden/>
              </w:rPr>
              <w:tab/>
            </w:r>
            <w:r>
              <w:rPr>
                <w:webHidden/>
              </w:rPr>
              <w:fldChar w:fldCharType="begin"/>
            </w:r>
            <w:r>
              <w:rPr>
                <w:webHidden/>
              </w:rPr>
              <w:instrText xml:space="preserve"> PAGEREF _Toc172812311 \h </w:instrText>
            </w:r>
            <w:r>
              <w:rPr>
                <w:webHidden/>
              </w:rPr>
            </w:r>
            <w:r>
              <w:rPr>
                <w:webHidden/>
              </w:rPr>
              <w:fldChar w:fldCharType="separate"/>
            </w:r>
            <w:r>
              <w:rPr>
                <w:webHidden/>
              </w:rPr>
              <w:t>14</w:t>
            </w:r>
            <w:r>
              <w:rPr>
                <w:webHidden/>
              </w:rPr>
              <w:fldChar w:fldCharType="end"/>
            </w:r>
          </w:hyperlink>
        </w:p>
        <w:p w14:paraId="71EF1490" w14:textId="6A6D9372" w:rsidR="00E63065" w:rsidRDefault="00E63065">
          <w:pPr>
            <w:pStyle w:val="Kazalovsebine1"/>
            <w:rPr>
              <w:rFonts w:eastAsiaTheme="minorEastAsia" w:cstheme="minorBidi"/>
              <w:b w:val="0"/>
              <w:kern w:val="2"/>
              <w:sz w:val="24"/>
              <w:szCs w:val="24"/>
              <w14:ligatures w14:val="standardContextual"/>
            </w:rPr>
          </w:pPr>
          <w:hyperlink w:anchor="_Toc172812312" w:history="1">
            <w:r w:rsidRPr="007F0C7C">
              <w:rPr>
                <w:rStyle w:val="Hiperpovezava"/>
                <w:lang w:val="en-GB"/>
              </w:rPr>
              <w:t>8</w:t>
            </w:r>
            <w:r>
              <w:rPr>
                <w:rFonts w:eastAsiaTheme="minorEastAsia" w:cstheme="minorBidi"/>
                <w:b w:val="0"/>
                <w:kern w:val="2"/>
                <w:sz w:val="24"/>
                <w:szCs w:val="24"/>
                <w14:ligatures w14:val="standardContextual"/>
              </w:rPr>
              <w:tab/>
            </w:r>
            <w:r w:rsidRPr="007F0C7C">
              <w:rPr>
                <w:rStyle w:val="Hiperpovezava"/>
                <w:lang w:val="en-GB"/>
              </w:rPr>
              <w:t>TIME SCHEDULE FOR PREPARING THE DOCUMENTATION</w:t>
            </w:r>
            <w:r>
              <w:rPr>
                <w:webHidden/>
              </w:rPr>
              <w:tab/>
            </w:r>
            <w:r>
              <w:rPr>
                <w:webHidden/>
              </w:rPr>
              <w:fldChar w:fldCharType="begin"/>
            </w:r>
            <w:r>
              <w:rPr>
                <w:webHidden/>
              </w:rPr>
              <w:instrText xml:space="preserve"> PAGEREF _Toc172812312 \h </w:instrText>
            </w:r>
            <w:r>
              <w:rPr>
                <w:webHidden/>
              </w:rPr>
            </w:r>
            <w:r>
              <w:rPr>
                <w:webHidden/>
              </w:rPr>
              <w:fldChar w:fldCharType="separate"/>
            </w:r>
            <w:r>
              <w:rPr>
                <w:webHidden/>
              </w:rPr>
              <w:t>14</w:t>
            </w:r>
            <w:r>
              <w:rPr>
                <w:webHidden/>
              </w:rPr>
              <w:fldChar w:fldCharType="end"/>
            </w:r>
          </w:hyperlink>
        </w:p>
        <w:p w14:paraId="7BF4B9D4" w14:textId="3BB1E074" w:rsidR="00E63065" w:rsidRDefault="00E63065">
          <w:pPr>
            <w:pStyle w:val="Kazalovsebine1"/>
            <w:rPr>
              <w:rFonts w:eastAsiaTheme="minorEastAsia" w:cstheme="minorBidi"/>
              <w:b w:val="0"/>
              <w:kern w:val="2"/>
              <w:sz w:val="24"/>
              <w:szCs w:val="24"/>
              <w14:ligatures w14:val="standardContextual"/>
            </w:rPr>
          </w:pPr>
          <w:hyperlink w:anchor="_Toc172812313" w:history="1">
            <w:r w:rsidRPr="007F0C7C">
              <w:rPr>
                <w:rStyle w:val="Hiperpovezava"/>
                <w:lang w:val="en-GB"/>
              </w:rPr>
              <w:t>9</w:t>
            </w:r>
            <w:r>
              <w:rPr>
                <w:rFonts w:eastAsiaTheme="minorEastAsia" w:cstheme="minorBidi"/>
                <w:b w:val="0"/>
                <w:kern w:val="2"/>
                <w:sz w:val="24"/>
                <w:szCs w:val="24"/>
                <w14:ligatures w14:val="standardContextual"/>
              </w:rPr>
              <w:tab/>
            </w:r>
            <w:r w:rsidRPr="007F0C7C">
              <w:rPr>
                <w:rStyle w:val="Hiperpovezava"/>
                <w:lang w:val="en-GB"/>
              </w:rPr>
              <w:t>ANNEXES</w:t>
            </w:r>
            <w:r>
              <w:rPr>
                <w:webHidden/>
              </w:rPr>
              <w:tab/>
            </w:r>
            <w:r>
              <w:rPr>
                <w:webHidden/>
              </w:rPr>
              <w:fldChar w:fldCharType="begin"/>
            </w:r>
            <w:r>
              <w:rPr>
                <w:webHidden/>
              </w:rPr>
              <w:instrText xml:space="preserve"> PAGEREF _Toc172812313 \h </w:instrText>
            </w:r>
            <w:r>
              <w:rPr>
                <w:webHidden/>
              </w:rPr>
            </w:r>
            <w:r>
              <w:rPr>
                <w:webHidden/>
              </w:rPr>
              <w:fldChar w:fldCharType="separate"/>
            </w:r>
            <w:r>
              <w:rPr>
                <w:webHidden/>
              </w:rPr>
              <w:t>15</w:t>
            </w:r>
            <w:r>
              <w:rPr>
                <w:webHidden/>
              </w:rPr>
              <w:fldChar w:fldCharType="end"/>
            </w:r>
          </w:hyperlink>
        </w:p>
        <w:p w14:paraId="1F63498F" w14:textId="7689F69E" w:rsidR="006A2E6F" w:rsidRPr="00435876" w:rsidRDefault="006A2E6F" w:rsidP="006A2E6F">
          <w:pPr>
            <w:rPr>
              <w:lang w:val="en-GB"/>
            </w:rPr>
          </w:pPr>
          <w:r w:rsidRPr="00435876">
            <w:rPr>
              <w:b/>
              <w:bCs/>
              <w:lang w:val="en-GB"/>
            </w:rPr>
            <w:fldChar w:fldCharType="end"/>
          </w:r>
        </w:p>
      </w:sdtContent>
    </w:sdt>
    <w:bookmarkEnd w:id="0" w:displacedByCustomXml="prev"/>
    <w:p w14:paraId="3F09B736" w14:textId="77777777" w:rsidR="006A2E6F" w:rsidRPr="00435876" w:rsidRDefault="006A2E6F" w:rsidP="006A2E6F">
      <w:pPr>
        <w:rPr>
          <w:lang w:val="en-GB"/>
        </w:rPr>
      </w:pPr>
    </w:p>
    <w:p w14:paraId="62780E7D" w14:textId="77777777" w:rsidR="00035BB4" w:rsidRPr="00435876" w:rsidRDefault="00035BB4">
      <w:pPr>
        <w:spacing w:line="240" w:lineRule="auto"/>
        <w:jc w:val="left"/>
        <w:rPr>
          <w:lang w:val="en-GB"/>
        </w:rPr>
      </w:pPr>
      <w:r w:rsidRPr="00435876">
        <w:rPr>
          <w:lang w:val="en-GB"/>
        </w:rPr>
        <w:br w:type="page"/>
      </w:r>
    </w:p>
    <w:p w14:paraId="0E993622" w14:textId="77777777" w:rsidR="00035BB4" w:rsidRPr="00435876" w:rsidRDefault="00035BB4" w:rsidP="006A2E6F">
      <w:pPr>
        <w:rPr>
          <w:lang w:val="en-GB"/>
        </w:rPr>
      </w:pPr>
    </w:p>
    <w:p w14:paraId="758F31EA" w14:textId="77777777" w:rsidR="00035BB4" w:rsidRPr="00435876" w:rsidRDefault="00035BB4" w:rsidP="006A2E6F">
      <w:pPr>
        <w:rPr>
          <w:lang w:val="en-GB"/>
        </w:rPr>
      </w:pPr>
    </w:p>
    <w:p w14:paraId="2B95D4A7" w14:textId="5FDD9859" w:rsidR="00035BB4" w:rsidRPr="00435876" w:rsidRDefault="009B1C81" w:rsidP="006A2E6F">
      <w:pPr>
        <w:rPr>
          <w:lang w:val="en-GB"/>
        </w:rPr>
      </w:pPr>
      <w:r w:rsidRPr="00435876">
        <w:rPr>
          <w:lang w:val="en-GB"/>
        </w:rPr>
        <w:t>Abbreviations used</w:t>
      </w:r>
      <w:r w:rsidR="00035BB4" w:rsidRPr="00435876">
        <w:rPr>
          <w:lang w:val="en-GB"/>
        </w:rPr>
        <w:t>:</w:t>
      </w:r>
    </w:p>
    <w:p w14:paraId="501C22A8" w14:textId="77777777" w:rsidR="0047198D" w:rsidRPr="00435876" w:rsidRDefault="0047198D" w:rsidP="0047198D">
      <w:pPr>
        <w:rPr>
          <w:lang w:val="en-GB"/>
        </w:rPr>
      </w:pPr>
    </w:p>
    <w:p w14:paraId="26D3B405" w14:textId="77777777" w:rsidR="0047198D" w:rsidRPr="00435876" w:rsidRDefault="0047198D" w:rsidP="0047198D">
      <w:pPr>
        <w:rPr>
          <w:lang w:val="en-GB"/>
        </w:rPr>
      </w:pPr>
    </w:p>
    <w:p w14:paraId="74690154" w14:textId="1FC32356" w:rsidR="0047198D" w:rsidRPr="00435876" w:rsidRDefault="0047198D" w:rsidP="0047198D">
      <w:pPr>
        <w:rPr>
          <w:lang w:val="en-GB"/>
        </w:rPr>
      </w:pPr>
      <w:r w:rsidRPr="00435876">
        <w:rPr>
          <w:lang w:val="en-GB"/>
        </w:rPr>
        <w:t>BIM</w:t>
      </w:r>
      <w:r w:rsidRPr="00435876">
        <w:rPr>
          <w:lang w:val="en-GB"/>
        </w:rPr>
        <w:tab/>
      </w:r>
      <w:r w:rsidRPr="00435876">
        <w:rPr>
          <w:lang w:val="en-GB"/>
        </w:rPr>
        <w:tab/>
        <w:t xml:space="preserve">Building </w:t>
      </w:r>
      <w:r w:rsidR="007672B8" w:rsidRPr="00435876">
        <w:rPr>
          <w:lang w:val="en-GB"/>
        </w:rPr>
        <w:t>I</w:t>
      </w:r>
      <w:r w:rsidRPr="00435876">
        <w:rPr>
          <w:lang w:val="en-GB"/>
        </w:rPr>
        <w:t xml:space="preserve">nformation </w:t>
      </w:r>
      <w:r w:rsidR="007672B8" w:rsidRPr="00435876">
        <w:rPr>
          <w:lang w:val="en-GB"/>
        </w:rPr>
        <w:t>Modelling</w:t>
      </w:r>
    </w:p>
    <w:p w14:paraId="258ABDB7" w14:textId="77777777" w:rsidR="004D33D1" w:rsidRPr="00435876" w:rsidRDefault="004D33D1" w:rsidP="004D33D1">
      <w:pPr>
        <w:rPr>
          <w:lang w:val="en-GB"/>
        </w:rPr>
      </w:pPr>
      <w:r w:rsidRPr="00435876">
        <w:rPr>
          <w:lang w:val="en-GB"/>
        </w:rPr>
        <w:t>CDE</w:t>
      </w:r>
      <w:r w:rsidRPr="00435876">
        <w:rPr>
          <w:lang w:val="en-GB"/>
        </w:rPr>
        <w:tab/>
      </w:r>
      <w:r w:rsidRPr="00435876">
        <w:rPr>
          <w:lang w:val="en-GB"/>
        </w:rPr>
        <w:tab/>
        <w:t>Common Data Environment</w:t>
      </w:r>
    </w:p>
    <w:p w14:paraId="4ED52C9E" w14:textId="604C206A" w:rsidR="004D33D1" w:rsidRPr="00435876" w:rsidRDefault="004D33D1" w:rsidP="004D33D1">
      <w:pPr>
        <w:rPr>
          <w:lang w:val="en-GB"/>
        </w:rPr>
      </w:pPr>
      <w:r w:rsidRPr="00435876">
        <w:rPr>
          <w:lang w:val="en-GB"/>
        </w:rPr>
        <w:t>CFSM</w:t>
      </w:r>
      <w:r w:rsidRPr="00435876">
        <w:rPr>
          <w:lang w:val="en-GB"/>
        </w:rPr>
        <w:tab/>
      </w:r>
      <w:r w:rsidRPr="00435876">
        <w:rPr>
          <w:lang w:val="en-GB"/>
        </w:rPr>
        <w:tab/>
        <w:t xml:space="preserve">Converter Fed </w:t>
      </w:r>
      <w:r w:rsidR="007672B8" w:rsidRPr="00435876">
        <w:rPr>
          <w:lang w:val="en-GB"/>
        </w:rPr>
        <w:t>Synchronous</w:t>
      </w:r>
      <w:r w:rsidRPr="00435876">
        <w:rPr>
          <w:lang w:val="en-GB"/>
        </w:rPr>
        <w:t xml:space="preserve"> Machine</w:t>
      </w:r>
    </w:p>
    <w:p w14:paraId="292887AF" w14:textId="3868447E" w:rsidR="0047198D" w:rsidRPr="00435876" w:rsidRDefault="0047198D" w:rsidP="0047198D">
      <w:pPr>
        <w:rPr>
          <w:lang w:val="en-GB"/>
        </w:rPr>
      </w:pPr>
      <w:r w:rsidRPr="00435876">
        <w:rPr>
          <w:lang w:val="en-GB"/>
        </w:rPr>
        <w:t>DEM</w:t>
      </w:r>
      <w:r w:rsidRPr="00435876">
        <w:rPr>
          <w:lang w:val="en-GB"/>
        </w:rPr>
        <w:tab/>
      </w:r>
      <w:r w:rsidRPr="00435876">
        <w:rPr>
          <w:lang w:val="en-GB"/>
        </w:rPr>
        <w:tab/>
      </w:r>
      <w:proofErr w:type="spellStart"/>
      <w:r w:rsidRPr="00435876">
        <w:rPr>
          <w:lang w:val="en-GB"/>
        </w:rPr>
        <w:t>Dravske</w:t>
      </w:r>
      <w:proofErr w:type="spellEnd"/>
      <w:r w:rsidRPr="00435876">
        <w:rPr>
          <w:lang w:val="en-GB"/>
        </w:rPr>
        <w:t xml:space="preserve"> </w:t>
      </w:r>
      <w:proofErr w:type="spellStart"/>
      <w:r w:rsidRPr="00435876">
        <w:rPr>
          <w:lang w:val="en-GB"/>
        </w:rPr>
        <w:t>elektrarne</w:t>
      </w:r>
      <w:proofErr w:type="spellEnd"/>
      <w:r w:rsidRPr="00435876">
        <w:rPr>
          <w:lang w:val="en-GB"/>
        </w:rPr>
        <w:t xml:space="preserve"> Maribor </w:t>
      </w:r>
      <w:r w:rsidR="008D727E" w:rsidRPr="00435876">
        <w:rPr>
          <w:lang w:val="en-GB"/>
        </w:rPr>
        <w:t>–</w:t>
      </w:r>
      <w:r w:rsidRPr="00435876">
        <w:rPr>
          <w:lang w:val="en-GB"/>
        </w:rPr>
        <w:t xml:space="preserve"> </w:t>
      </w:r>
      <w:r w:rsidR="008D727E" w:rsidRPr="00435876">
        <w:rPr>
          <w:lang w:val="en-GB"/>
        </w:rPr>
        <w:t xml:space="preserve">Client </w:t>
      </w:r>
    </w:p>
    <w:p w14:paraId="6EA5831A" w14:textId="5CB14887" w:rsidR="0047198D" w:rsidRPr="00435876" w:rsidRDefault="004D33D1" w:rsidP="006A2E6F">
      <w:pPr>
        <w:rPr>
          <w:lang w:val="en-GB"/>
        </w:rPr>
      </w:pPr>
      <w:r w:rsidRPr="00435876">
        <w:rPr>
          <w:lang w:val="en-GB"/>
        </w:rPr>
        <w:t>DFIM</w:t>
      </w:r>
      <w:r w:rsidR="003128B7" w:rsidRPr="00435876">
        <w:rPr>
          <w:lang w:val="en-GB"/>
        </w:rPr>
        <w:tab/>
      </w:r>
      <w:r w:rsidR="003128B7" w:rsidRPr="00435876">
        <w:rPr>
          <w:lang w:val="en-GB"/>
        </w:rPr>
        <w:tab/>
        <w:t>Double Fed Induction Machine</w:t>
      </w:r>
    </w:p>
    <w:p w14:paraId="53DF3F2C" w14:textId="288FCA73" w:rsidR="00035BB4" w:rsidRPr="00435876" w:rsidRDefault="00035BB4" w:rsidP="006A2E6F">
      <w:pPr>
        <w:rPr>
          <w:lang w:val="en-GB"/>
        </w:rPr>
      </w:pPr>
      <w:r w:rsidRPr="00435876">
        <w:rPr>
          <w:lang w:val="en-GB"/>
        </w:rPr>
        <w:t>DPN</w:t>
      </w:r>
      <w:r w:rsidR="002F41F3" w:rsidRPr="00435876">
        <w:rPr>
          <w:lang w:val="en-GB"/>
        </w:rPr>
        <w:t xml:space="preserve">   </w:t>
      </w:r>
      <w:r w:rsidR="002F41F3" w:rsidRPr="00435876">
        <w:rPr>
          <w:lang w:val="en-GB"/>
        </w:rPr>
        <w:tab/>
      </w:r>
      <w:r w:rsidR="002F41F3" w:rsidRPr="00435876">
        <w:rPr>
          <w:lang w:val="en-GB"/>
        </w:rPr>
        <w:tab/>
      </w:r>
      <w:r w:rsidR="00230586" w:rsidRPr="00435876">
        <w:rPr>
          <w:lang w:val="en-GB"/>
        </w:rPr>
        <w:t>n</w:t>
      </w:r>
      <w:r w:rsidR="004344D7" w:rsidRPr="00435876">
        <w:rPr>
          <w:lang w:val="en-GB"/>
        </w:rPr>
        <w:t>ational spatial plan</w:t>
      </w:r>
    </w:p>
    <w:p w14:paraId="574B6889" w14:textId="091D3EA2" w:rsidR="0071499D" w:rsidRPr="00435876" w:rsidRDefault="00035BB4" w:rsidP="006A2E6F">
      <w:pPr>
        <w:rPr>
          <w:lang w:val="en-GB"/>
        </w:rPr>
      </w:pPr>
      <w:r w:rsidRPr="00435876">
        <w:rPr>
          <w:lang w:val="en-GB"/>
        </w:rPr>
        <w:t>ECI</w:t>
      </w:r>
      <w:r w:rsidR="002F41F3" w:rsidRPr="00435876">
        <w:rPr>
          <w:lang w:val="en-GB"/>
        </w:rPr>
        <w:tab/>
      </w:r>
      <w:r w:rsidR="002F41F3" w:rsidRPr="00435876">
        <w:rPr>
          <w:lang w:val="en-GB"/>
        </w:rPr>
        <w:tab/>
        <w:t xml:space="preserve">Early Contractor </w:t>
      </w:r>
      <w:r w:rsidR="00CE0060" w:rsidRPr="00435876">
        <w:rPr>
          <w:lang w:val="en-GB"/>
        </w:rPr>
        <w:t>Involvement</w:t>
      </w:r>
    </w:p>
    <w:p w14:paraId="571DB326" w14:textId="46D31530" w:rsidR="004D33D1" w:rsidRPr="00435876" w:rsidRDefault="004D33D1" w:rsidP="004D33D1">
      <w:pPr>
        <w:rPr>
          <w:lang w:val="en-GB"/>
        </w:rPr>
      </w:pPr>
      <w:r w:rsidRPr="00435876">
        <w:rPr>
          <w:lang w:val="en-GB"/>
        </w:rPr>
        <w:t>ELES</w:t>
      </w:r>
      <w:r w:rsidRPr="00435876">
        <w:rPr>
          <w:lang w:val="en-GB"/>
        </w:rPr>
        <w:tab/>
      </w:r>
      <w:r w:rsidRPr="00435876">
        <w:rPr>
          <w:lang w:val="en-GB"/>
        </w:rPr>
        <w:tab/>
      </w:r>
      <w:proofErr w:type="spellStart"/>
      <w:r w:rsidRPr="00435876">
        <w:rPr>
          <w:lang w:val="en-GB"/>
        </w:rPr>
        <w:t>Elektro</w:t>
      </w:r>
      <w:proofErr w:type="spellEnd"/>
      <w:r w:rsidRPr="00435876">
        <w:rPr>
          <w:lang w:val="en-GB"/>
        </w:rPr>
        <w:t xml:space="preserve"> Slovenija, </w:t>
      </w:r>
      <w:r w:rsidR="00315247" w:rsidRPr="00435876">
        <w:rPr>
          <w:lang w:val="en-GB"/>
        </w:rPr>
        <w:t>Electric power organization company</w:t>
      </w:r>
    </w:p>
    <w:p w14:paraId="38DB7C1F" w14:textId="3E692E20" w:rsidR="007C5807" w:rsidRPr="00435876" w:rsidRDefault="007C5807" w:rsidP="004D33D1">
      <w:pPr>
        <w:rPr>
          <w:lang w:val="en-GB"/>
        </w:rPr>
      </w:pPr>
      <w:r w:rsidRPr="00435876">
        <w:rPr>
          <w:lang w:val="en-GB"/>
        </w:rPr>
        <w:t>FIDIC</w:t>
      </w:r>
      <w:r w:rsidRPr="00435876">
        <w:rPr>
          <w:lang w:val="en-GB"/>
        </w:rPr>
        <w:tab/>
      </w:r>
      <w:r w:rsidRPr="00435876">
        <w:rPr>
          <w:lang w:val="en-GB"/>
        </w:rPr>
        <w:tab/>
      </w:r>
      <w:r w:rsidR="00297DD2" w:rsidRPr="00435876">
        <w:rPr>
          <w:lang w:val="en-GB"/>
        </w:rPr>
        <w:t>International Federation of Consulting Engineers</w:t>
      </w:r>
    </w:p>
    <w:p w14:paraId="4A682719" w14:textId="641B5B76" w:rsidR="00E01EC0" w:rsidRPr="00435876" w:rsidRDefault="00E01EC0" w:rsidP="004D33D1">
      <w:pPr>
        <w:rPr>
          <w:lang w:val="en-GB"/>
        </w:rPr>
      </w:pPr>
      <w:r w:rsidRPr="00435876">
        <w:rPr>
          <w:lang w:val="en-GB"/>
        </w:rPr>
        <w:t xml:space="preserve">GD </w:t>
      </w:r>
      <w:r w:rsidRPr="00435876">
        <w:rPr>
          <w:lang w:val="en-GB"/>
        </w:rPr>
        <w:tab/>
      </w:r>
      <w:r w:rsidRPr="00435876">
        <w:rPr>
          <w:lang w:val="en-GB"/>
        </w:rPr>
        <w:tab/>
      </w:r>
      <w:r w:rsidR="00AB1B69" w:rsidRPr="00435876">
        <w:rPr>
          <w:lang w:val="en-GB"/>
        </w:rPr>
        <w:t>construction permit</w:t>
      </w:r>
      <w:r w:rsidR="00297DD2" w:rsidRPr="00435876">
        <w:rPr>
          <w:lang w:val="en-GB"/>
        </w:rPr>
        <w:t xml:space="preserve"> </w:t>
      </w:r>
    </w:p>
    <w:p w14:paraId="06A9034A" w14:textId="77777777" w:rsidR="004D33D1" w:rsidRPr="00435876" w:rsidRDefault="004D33D1" w:rsidP="004D33D1">
      <w:pPr>
        <w:rPr>
          <w:lang w:val="en-GB"/>
        </w:rPr>
      </w:pPr>
      <w:r w:rsidRPr="00435876">
        <w:rPr>
          <w:lang w:val="en-GB"/>
        </w:rPr>
        <w:t xml:space="preserve">HSE </w:t>
      </w:r>
      <w:r w:rsidRPr="00435876">
        <w:rPr>
          <w:lang w:val="en-GB"/>
        </w:rPr>
        <w:tab/>
      </w:r>
      <w:r w:rsidRPr="00435876">
        <w:rPr>
          <w:lang w:val="en-GB"/>
        </w:rPr>
        <w:tab/>
        <w:t xml:space="preserve">Holding </w:t>
      </w:r>
      <w:proofErr w:type="spellStart"/>
      <w:r w:rsidRPr="00435876">
        <w:rPr>
          <w:lang w:val="en-GB"/>
        </w:rPr>
        <w:t>Slovenske</w:t>
      </w:r>
      <w:proofErr w:type="spellEnd"/>
      <w:r w:rsidRPr="00435876">
        <w:rPr>
          <w:lang w:val="en-GB"/>
        </w:rPr>
        <w:t xml:space="preserve"> </w:t>
      </w:r>
      <w:proofErr w:type="spellStart"/>
      <w:r w:rsidRPr="00435876">
        <w:rPr>
          <w:lang w:val="en-GB"/>
        </w:rPr>
        <w:t>Elektrarne</w:t>
      </w:r>
      <w:proofErr w:type="spellEnd"/>
    </w:p>
    <w:p w14:paraId="03F3812E" w14:textId="2B0EE684" w:rsidR="003128B7" w:rsidRPr="00435876" w:rsidRDefault="003128B7" w:rsidP="003128B7">
      <w:pPr>
        <w:rPr>
          <w:lang w:val="en-GB"/>
        </w:rPr>
      </w:pPr>
      <w:r w:rsidRPr="00435876">
        <w:rPr>
          <w:lang w:val="en-GB"/>
        </w:rPr>
        <w:t>HSE Invest</w:t>
      </w:r>
      <w:r w:rsidRPr="00435876">
        <w:rPr>
          <w:lang w:val="en-GB"/>
        </w:rPr>
        <w:tab/>
      </w:r>
      <w:r w:rsidR="00BD7388" w:rsidRPr="00435876">
        <w:rPr>
          <w:lang w:val="en-GB"/>
        </w:rPr>
        <w:t>subsidiar</w:t>
      </w:r>
      <w:r w:rsidR="00CB243E" w:rsidRPr="00435876">
        <w:rPr>
          <w:lang w:val="en-GB"/>
        </w:rPr>
        <w:t>y</w:t>
      </w:r>
      <w:r w:rsidR="00834626" w:rsidRPr="00435876">
        <w:rPr>
          <w:lang w:val="en-GB"/>
        </w:rPr>
        <w:t xml:space="preserve"> company</w:t>
      </w:r>
      <w:r w:rsidRPr="00435876">
        <w:rPr>
          <w:lang w:val="en-GB"/>
        </w:rPr>
        <w:t xml:space="preserve"> – </w:t>
      </w:r>
      <w:r w:rsidR="00BD7388" w:rsidRPr="00435876">
        <w:rPr>
          <w:lang w:val="en-GB"/>
        </w:rPr>
        <w:t>Engineer</w:t>
      </w:r>
    </w:p>
    <w:p w14:paraId="04DF4322" w14:textId="7D62D8AE" w:rsidR="003128B7" w:rsidRPr="00435876" w:rsidRDefault="003128B7" w:rsidP="003128B7">
      <w:pPr>
        <w:rPr>
          <w:lang w:val="en-GB"/>
        </w:rPr>
      </w:pPr>
      <w:r w:rsidRPr="00435876">
        <w:rPr>
          <w:lang w:val="en-GB"/>
        </w:rPr>
        <w:t>IBE</w:t>
      </w:r>
      <w:r w:rsidRPr="00435876">
        <w:rPr>
          <w:lang w:val="en-GB"/>
        </w:rPr>
        <w:tab/>
      </w:r>
      <w:r w:rsidRPr="00435876">
        <w:rPr>
          <w:lang w:val="en-GB"/>
        </w:rPr>
        <w:tab/>
      </w:r>
      <w:r w:rsidR="00834626" w:rsidRPr="00435876">
        <w:rPr>
          <w:lang w:val="en-GB"/>
        </w:rPr>
        <w:t>D</w:t>
      </w:r>
      <w:r w:rsidR="00CB243E" w:rsidRPr="00435876">
        <w:rPr>
          <w:lang w:val="en-GB"/>
        </w:rPr>
        <w:t xml:space="preserve">esigner </w:t>
      </w:r>
    </w:p>
    <w:p w14:paraId="7F9FB87E" w14:textId="4EFE0DA8" w:rsidR="004D33D1" w:rsidRPr="00435876" w:rsidRDefault="004D33D1" w:rsidP="004D33D1">
      <w:pPr>
        <w:rPr>
          <w:lang w:val="en-GB"/>
        </w:rPr>
      </w:pPr>
      <w:r w:rsidRPr="00435876">
        <w:rPr>
          <w:lang w:val="en-GB"/>
        </w:rPr>
        <w:t>IDP</w:t>
      </w:r>
      <w:r w:rsidRPr="00435876">
        <w:rPr>
          <w:lang w:val="en-GB"/>
        </w:rPr>
        <w:tab/>
      </w:r>
      <w:r w:rsidRPr="00435876">
        <w:rPr>
          <w:lang w:val="en-GB"/>
        </w:rPr>
        <w:tab/>
      </w:r>
      <w:r w:rsidR="00EA54E8" w:rsidRPr="00435876">
        <w:rPr>
          <w:lang w:val="en-GB"/>
        </w:rPr>
        <w:t>Conceptual design</w:t>
      </w:r>
    </w:p>
    <w:p w14:paraId="5D8522EC" w14:textId="18C37882" w:rsidR="004D33D1" w:rsidRPr="00435876" w:rsidRDefault="004D33D1" w:rsidP="004D33D1">
      <w:pPr>
        <w:rPr>
          <w:lang w:val="en-GB"/>
        </w:rPr>
      </w:pPr>
      <w:r w:rsidRPr="00435876">
        <w:rPr>
          <w:lang w:val="en-GB"/>
        </w:rPr>
        <w:t>LOT TGD</w:t>
      </w:r>
      <w:r w:rsidRPr="00435876">
        <w:rPr>
          <w:lang w:val="en-GB"/>
        </w:rPr>
        <w:tab/>
      </w:r>
      <w:r w:rsidR="007C7AE9" w:rsidRPr="00435876">
        <w:rPr>
          <w:lang w:val="en-GB"/>
        </w:rPr>
        <w:t xml:space="preserve">tender documentation </w:t>
      </w:r>
      <w:r w:rsidR="003A67BF" w:rsidRPr="00435876">
        <w:rPr>
          <w:lang w:val="en-GB"/>
        </w:rPr>
        <w:t>for the turbine, generator and overhead crane in the cavern</w:t>
      </w:r>
    </w:p>
    <w:p w14:paraId="5646D117" w14:textId="58DD5441" w:rsidR="004D33D1" w:rsidRPr="00435876" w:rsidRDefault="004D33D1" w:rsidP="004D33D1">
      <w:pPr>
        <w:rPr>
          <w:lang w:val="en-GB"/>
        </w:rPr>
      </w:pPr>
      <w:proofErr w:type="spellStart"/>
      <w:r w:rsidRPr="00435876">
        <w:rPr>
          <w:lang w:val="en-GB"/>
        </w:rPr>
        <w:t>nIDP</w:t>
      </w:r>
      <w:proofErr w:type="spellEnd"/>
      <w:r w:rsidRPr="00435876">
        <w:rPr>
          <w:lang w:val="en-GB"/>
        </w:rPr>
        <w:tab/>
      </w:r>
      <w:r w:rsidRPr="00435876">
        <w:rPr>
          <w:lang w:val="en-GB"/>
        </w:rPr>
        <w:tab/>
      </w:r>
      <w:r w:rsidR="00EA54E8" w:rsidRPr="00435876">
        <w:rPr>
          <w:lang w:val="en-GB"/>
        </w:rPr>
        <w:t>revised Conceptual design</w:t>
      </w:r>
    </w:p>
    <w:p w14:paraId="49ADF1AC" w14:textId="66DD591C" w:rsidR="0071499D" w:rsidRPr="00435876" w:rsidRDefault="00955F45" w:rsidP="006A2E6F">
      <w:pPr>
        <w:rPr>
          <w:lang w:val="en-GB"/>
        </w:rPr>
      </w:pPr>
      <w:proofErr w:type="spellStart"/>
      <w:r w:rsidRPr="00435876">
        <w:rPr>
          <w:lang w:val="en-GB"/>
        </w:rPr>
        <w:t>To</w:t>
      </w:r>
      <w:r w:rsidR="00980CDC">
        <w:rPr>
          <w:lang w:val="en-GB"/>
        </w:rPr>
        <w:t>R</w:t>
      </w:r>
      <w:proofErr w:type="spellEnd"/>
      <w:r w:rsidR="004328D0" w:rsidRPr="00435876">
        <w:rPr>
          <w:lang w:val="en-GB"/>
        </w:rPr>
        <w:tab/>
      </w:r>
      <w:r w:rsidR="004328D0" w:rsidRPr="00435876">
        <w:rPr>
          <w:lang w:val="en-GB"/>
        </w:rPr>
        <w:tab/>
      </w:r>
      <w:r w:rsidRPr="00435876">
        <w:rPr>
          <w:lang w:val="en-GB"/>
        </w:rPr>
        <w:t>Terms of Reference</w:t>
      </w:r>
    </w:p>
    <w:p w14:paraId="0F6F3B9F" w14:textId="77777777" w:rsidR="004D33D1" w:rsidRPr="00435876" w:rsidRDefault="004D33D1">
      <w:pPr>
        <w:spacing w:line="240" w:lineRule="auto"/>
        <w:jc w:val="left"/>
        <w:rPr>
          <w:lang w:val="en-GB"/>
        </w:rPr>
      </w:pPr>
      <w:r w:rsidRPr="00435876">
        <w:rPr>
          <w:lang w:val="en-GB"/>
        </w:rPr>
        <w:br w:type="page"/>
      </w:r>
    </w:p>
    <w:p w14:paraId="6346BF5A" w14:textId="77777777" w:rsidR="00682FD6" w:rsidRPr="00435876" w:rsidRDefault="00682FD6" w:rsidP="006A2E6F">
      <w:pPr>
        <w:rPr>
          <w:lang w:val="en-GB"/>
        </w:rPr>
      </w:pPr>
    </w:p>
    <w:p w14:paraId="3E3658F7" w14:textId="16561BCB" w:rsidR="006A2E6F" w:rsidRPr="00435876" w:rsidRDefault="008F10D7" w:rsidP="000B4B6B">
      <w:pPr>
        <w:pStyle w:val="Naslov1"/>
        <w:rPr>
          <w:lang w:val="en-GB"/>
        </w:rPr>
      </w:pPr>
      <w:bookmarkStart w:id="1" w:name="_Toc172812293"/>
      <w:r w:rsidRPr="00435876">
        <w:rPr>
          <w:lang w:val="en-GB"/>
        </w:rPr>
        <w:t>INTRODUCTION</w:t>
      </w:r>
      <w:bookmarkEnd w:id="1"/>
    </w:p>
    <w:p w14:paraId="78F9C15E" w14:textId="34ABEC57" w:rsidR="00707CD7" w:rsidRPr="00435876" w:rsidRDefault="00707CD7" w:rsidP="00707CD7">
      <w:pPr>
        <w:rPr>
          <w:lang w:val="en-GB"/>
        </w:rPr>
      </w:pPr>
      <w:proofErr w:type="spellStart"/>
      <w:r w:rsidRPr="00435876">
        <w:rPr>
          <w:lang w:val="en-GB"/>
        </w:rPr>
        <w:t>Dravske</w:t>
      </w:r>
      <w:proofErr w:type="spellEnd"/>
      <w:r w:rsidRPr="00435876">
        <w:rPr>
          <w:lang w:val="en-GB"/>
        </w:rPr>
        <w:t xml:space="preserve"> </w:t>
      </w:r>
      <w:proofErr w:type="spellStart"/>
      <w:r w:rsidRPr="00435876">
        <w:rPr>
          <w:lang w:val="en-GB"/>
        </w:rPr>
        <w:t>elektrarne</w:t>
      </w:r>
      <w:proofErr w:type="spellEnd"/>
      <w:r w:rsidRPr="00435876">
        <w:rPr>
          <w:lang w:val="en-GB"/>
        </w:rPr>
        <w:t xml:space="preserve"> Maribor, d.o.o. (hereinafter DEM) is </w:t>
      </w:r>
      <w:r w:rsidR="00BD486F" w:rsidRPr="00435876">
        <w:rPr>
          <w:lang w:val="en-GB"/>
        </w:rPr>
        <w:t>a significant</w:t>
      </w:r>
      <w:r w:rsidRPr="00435876">
        <w:rPr>
          <w:lang w:val="en-GB"/>
        </w:rPr>
        <w:t xml:space="preserve"> member of Holding </w:t>
      </w:r>
      <w:proofErr w:type="spellStart"/>
      <w:r w:rsidR="006A7D23" w:rsidRPr="00435876">
        <w:rPr>
          <w:lang w:val="en-GB"/>
        </w:rPr>
        <w:t>slovenskih</w:t>
      </w:r>
      <w:proofErr w:type="spellEnd"/>
      <w:r w:rsidR="006A7D23" w:rsidRPr="00435876">
        <w:rPr>
          <w:lang w:val="en-GB"/>
        </w:rPr>
        <w:t xml:space="preserve"> </w:t>
      </w:r>
      <w:proofErr w:type="spellStart"/>
      <w:r w:rsidR="006A7D23" w:rsidRPr="00435876">
        <w:rPr>
          <w:lang w:val="en-GB"/>
        </w:rPr>
        <w:t>elektrarn</w:t>
      </w:r>
      <w:proofErr w:type="spellEnd"/>
      <w:r w:rsidRPr="00435876">
        <w:rPr>
          <w:lang w:val="en-GB"/>
        </w:rPr>
        <w:t xml:space="preserve">, d.o.o. and an important producer of electricity in the Slovenian energy sector, as it is the largest producer of electricity from renewable sources in Slovenia. With its eight </w:t>
      </w:r>
      <w:r w:rsidR="00E2452A" w:rsidRPr="00435876">
        <w:rPr>
          <w:lang w:val="en-GB"/>
        </w:rPr>
        <w:t>major</w:t>
      </w:r>
      <w:r w:rsidRPr="00435876">
        <w:rPr>
          <w:lang w:val="en-GB"/>
        </w:rPr>
        <w:t xml:space="preserve"> hydroelectric power plants </w:t>
      </w:r>
      <w:r w:rsidR="00653FB0" w:rsidRPr="00435876">
        <w:rPr>
          <w:lang w:val="en-GB"/>
        </w:rPr>
        <w:t>along the</w:t>
      </w:r>
      <w:r w:rsidRPr="00435876">
        <w:rPr>
          <w:lang w:val="en-GB"/>
        </w:rPr>
        <w:t xml:space="preserve"> Drava</w:t>
      </w:r>
      <w:r w:rsidR="00653FB0" w:rsidRPr="00435876">
        <w:rPr>
          <w:lang w:val="en-GB"/>
        </w:rPr>
        <w:t xml:space="preserve"> River</w:t>
      </w:r>
      <w:r w:rsidRPr="00435876">
        <w:rPr>
          <w:lang w:val="en-GB"/>
        </w:rPr>
        <w:t>, five small</w:t>
      </w:r>
      <w:r w:rsidR="006920EC" w:rsidRPr="00435876">
        <w:rPr>
          <w:lang w:val="en-GB"/>
        </w:rPr>
        <w:t>-scale</w:t>
      </w:r>
      <w:r w:rsidRPr="00435876">
        <w:rPr>
          <w:lang w:val="en-GB"/>
        </w:rPr>
        <w:t xml:space="preserve"> hydroelectric power plants and four solar power plants, DEM generates almost a quarter of all Slovenian electricity. The company is development-oriented and pursues long-term objectives of ensuring safe, high-quality, stable and reliable electricity production </w:t>
      </w:r>
      <w:r w:rsidR="00453703" w:rsidRPr="00435876">
        <w:rPr>
          <w:lang w:val="en-GB"/>
        </w:rPr>
        <w:t>while</w:t>
      </w:r>
      <w:r w:rsidRPr="00435876">
        <w:rPr>
          <w:lang w:val="en-GB"/>
        </w:rPr>
        <w:t xml:space="preserve"> aim</w:t>
      </w:r>
      <w:r w:rsidR="00453703" w:rsidRPr="00435876">
        <w:rPr>
          <w:lang w:val="en-GB"/>
        </w:rPr>
        <w:t>ing</w:t>
      </w:r>
      <w:r w:rsidRPr="00435876">
        <w:rPr>
          <w:lang w:val="en-GB"/>
        </w:rPr>
        <w:t xml:space="preserve"> </w:t>
      </w:r>
      <w:r w:rsidR="00453703" w:rsidRPr="00435876">
        <w:rPr>
          <w:lang w:val="en-GB"/>
        </w:rPr>
        <w:t>to</w:t>
      </w:r>
      <w:r w:rsidRPr="00435876">
        <w:rPr>
          <w:lang w:val="en-GB"/>
        </w:rPr>
        <w:t xml:space="preserve"> increas</w:t>
      </w:r>
      <w:r w:rsidR="00453703" w:rsidRPr="00435876">
        <w:rPr>
          <w:lang w:val="en-GB"/>
        </w:rPr>
        <w:t>e</w:t>
      </w:r>
      <w:r w:rsidRPr="00435876">
        <w:rPr>
          <w:lang w:val="en-GB"/>
        </w:rPr>
        <w:t xml:space="preserve"> electricity production from renewable sources, which also implies the need to </w:t>
      </w:r>
      <w:r w:rsidR="002A4175" w:rsidRPr="00435876">
        <w:rPr>
          <w:lang w:val="en-GB"/>
        </w:rPr>
        <w:t>place</w:t>
      </w:r>
      <w:r w:rsidRPr="00435876">
        <w:rPr>
          <w:lang w:val="en-GB"/>
        </w:rPr>
        <w:t xml:space="preserve"> and build new energy facilities.</w:t>
      </w:r>
    </w:p>
    <w:p w14:paraId="18D60806" w14:textId="77777777" w:rsidR="00EF7E02" w:rsidRPr="00435876" w:rsidRDefault="00EF7E02" w:rsidP="00531E45">
      <w:pPr>
        <w:rPr>
          <w:lang w:val="en-GB"/>
        </w:rPr>
      </w:pPr>
    </w:p>
    <w:p w14:paraId="190D0647" w14:textId="2B754B28" w:rsidR="009C5027" w:rsidRPr="00435876" w:rsidRDefault="009C5027" w:rsidP="009C5027">
      <w:pPr>
        <w:rPr>
          <w:lang w:val="en-GB"/>
        </w:rPr>
      </w:pPr>
      <w:r w:rsidRPr="00435876">
        <w:rPr>
          <w:lang w:val="en-GB"/>
        </w:rPr>
        <w:t xml:space="preserve">DEM d.o.o. is </w:t>
      </w:r>
      <w:r w:rsidR="005C3463" w:rsidRPr="00435876">
        <w:rPr>
          <w:lang w:val="en-GB"/>
        </w:rPr>
        <w:t>in the planning stages for the construction of</w:t>
      </w:r>
      <w:r w:rsidRPr="00435876">
        <w:rPr>
          <w:lang w:val="en-GB"/>
        </w:rPr>
        <w:t xml:space="preserve"> the </w:t>
      </w:r>
      <w:proofErr w:type="spellStart"/>
      <w:r w:rsidRPr="00435876">
        <w:rPr>
          <w:lang w:val="en-GB"/>
        </w:rPr>
        <w:t>Kozjak</w:t>
      </w:r>
      <w:proofErr w:type="spellEnd"/>
      <w:r w:rsidRPr="00435876">
        <w:rPr>
          <w:lang w:val="en-GB"/>
        </w:rPr>
        <w:t xml:space="preserve"> </w:t>
      </w:r>
      <w:r w:rsidR="007B6508" w:rsidRPr="00435876">
        <w:rPr>
          <w:lang w:val="en-GB"/>
        </w:rPr>
        <w:t>PSP</w:t>
      </w:r>
      <w:r w:rsidRPr="00435876">
        <w:rPr>
          <w:lang w:val="en-GB"/>
        </w:rPr>
        <w:t xml:space="preserve"> </w:t>
      </w:r>
      <w:r w:rsidR="00193C5A" w:rsidRPr="00435876">
        <w:rPr>
          <w:lang w:val="en-GB"/>
        </w:rPr>
        <w:t>along with</w:t>
      </w:r>
      <w:r w:rsidRPr="00435876">
        <w:rPr>
          <w:lang w:val="en-GB"/>
        </w:rPr>
        <w:t xml:space="preserve"> </w:t>
      </w:r>
      <w:r w:rsidR="00193C5A" w:rsidRPr="00435876">
        <w:rPr>
          <w:lang w:val="en-GB"/>
        </w:rPr>
        <w:t>its</w:t>
      </w:r>
      <w:r w:rsidRPr="00435876">
        <w:rPr>
          <w:lang w:val="en-GB"/>
        </w:rPr>
        <w:t xml:space="preserve"> associated arrangements, for which the </w:t>
      </w:r>
      <w:r w:rsidR="006D2F4D" w:rsidRPr="00435876">
        <w:rPr>
          <w:lang w:val="en-GB"/>
        </w:rPr>
        <w:t xml:space="preserve">Decree on the detailed plan of national importance for the pumping hydroelectric power station on the Drava River and its connection to the distribution and transformer station in Maribor (Official Gazette of the RS, No. 12/11) </w:t>
      </w:r>
      <w:r w:rsidRPr="00435876">
        <w:rPr>
          <w:lang w:val="en-GB"/>
        </w:rPr>
        <w:t>has been adopted (hereinafter referred to as</w:t>
      </w:r>
      <w:r w:rsidR="00A10BE5" w:rsidRPr="00435876">
        <w:rPr>
          <w:lang w:val="en-GB"/>
        </w:rPr>
        <w:t>: DPN</w:t>
      </w:r>
      <w:r w:rsidRPr="00435876">
        <w:rPr>
          <w:lang w:val="en-GB"/>
        </w:rPr>
        <w:t xml:space="preserve">). The </w:t>
      </w:r>
      <w:r w:rsidR="002229EF" w:rsidRPr="00435876">
        <w:rPr>
          <w:lang w:val="en-GB"/>
        </w:rPr>
        <w:t xml:space="preserve">construction of the </w:t>
      </w:r>
      <w:proofErr w:type="spellStart"/>
      <w:r w:rsidRPr="00435876">
        <w:rPr>
          <w:lang w:val="en-GB"/>
        </w:rPr>
        <w:t>Kozjak</w:t>
      </w:r>
      <w:proofErr w:type="spellEnd"/>
      <w:r w:rsidRPr="00435876">
        <w:rPr>
          <w:lang w:val="en-GB"/>
        </w:rPr>
        <w:t xml:space="preserve"> </w:t>
      </w:r>
      <w:r w:rsidR="00DD6708" w:rsidRPr="00435876">
        <w:rPr>
          <w:lang w:val="en-GB"/>
        </w:rPr>
        <w:t>PSP</w:t>
      </w:r>
      <w:r w:rsidRPr="00435876">
        <w:rPr>
          <w:lang w:val="en-GB"/>
        </w:rPr>
        <w:t xml:space="preserve"> is being planned in accordance with the concession agreement for the use of the Drava River </w:t>
      </w:r>
      <w:proofErr w:type="gramStart"/>
      <w:r w:rsidRPr="00435876">
        <w:rPr>
          <w:lang w:val="en-GB"/>
        </w:rPr>
        <w:t>for the production of</w:t>
      </w:r>
      <w:proofErr w:type="gramEnd"/>
      <w:r w:rsidRPr="00435876">
        <w:rPr>
          <w:lang w:val="en-GB"/>
        </w:rPr>
        <w:t xml:space="preserve"> electricity</w:t>
      </w:r>
      <w:r w:rsidR="002229EF" w:rsidRPr="00435876">
        <w:rPr>
          <w:lang w:val="en-GB"/>
        </w:rPr>
        <w:t>. This approach ensures</w:t>
      </w:r>
      <w:r w:rsidR="00FC25D6" w:rsidRPr="00435876">
        <w:rPr>
          <w:lang w:val="en-GB"/>
        </w:rPr>
        <w:t xml:space="preserve"> that the</w:t>
      </w:r>
      <w:r w:rsidRPr="00435876">
        <w:rPr>
          <w:lang w:val="en-GB"/>
        </w:rPr>
        <w:t xml:space="preserve"> total gross potential of the watercourse remains </w:t>
      </w:r>
      <w:r w:rsidR="00521BD4" w:rsidRPr="00435876">
        <w:rPr>
          <w:lang w:val="en-GB"/>
        </w:rPr>
        <w:t>unaltered</w:t>
      </w:r>
      <w:r w:rsidRPr="00435876">
        <w:rPr>
          <w:lang w:val="en-GB"/>
        </w:rPr>
        <w:t>.</w:t>
      </w:r>
    </w:p>
    <w:p w14:paraId="3DC28F46" w14:textId="6A958B59" w:rsidR="008E6984" w:rsidRPr="00435876" w:rsidRDefault="008E6984">
      <w:pPr>
        <w:spacing w:line="240" w:lineRule="auto"/>
        <w:jc w:val="left"/>
        <w:rPr>
          <w:lang w:val="en-GB"/>
        </w:rPr>
      </w:pPr>
    </w:p>
    <w:p w14:paraId="301C60C3" w14:textId="724BD22E" w:rsidR="00BB75D5" w:rsidRPr="00435876" w:rsidRDefault="00101AE3" w:rsidP="00BB75D5">
      <w:pPr>
        <w:rPr>
          <w:lang w:val="en-GB"/>
        </w:rPr>
      </w:pPr>
      <w:r w:rsidRPr="00435876">
        <w:rPr>
          <w:lang w:val="en-GB"/>
        </w:rPr>
        <w:t xml:space="preserve">The adopted DPN and the </w:t>
      </w:r>
      <w:r w:rsidR="004A4FE7" w:rsidRPr="00435876">
        <w:rPr>
          <w:lang w:val="en-GB"/>
        </w:rPr>
        <w:t>corresponding</w:t>
      </w:r>
      <w:r w:rsidRPr="00435876">
        <w:rPr>
          <w:lang w:val="en-GB"/>
        </w:rPr>
        <w:t xml:space="preserve"> project documentation define the spatial arrangements </w:t>
      </w:r>
      <w:r w:rsidR="00D91F6B" w:rsidRPr="00435876">
        <w:rPr>
          <w:lang w:val="en-GB"/>
        </w:rPr>
        <w:t>–</w:t>
      </w:r>
      <w:r w:rsidRPr="00435876">
        <w:rPr>
          <w:lang w:val="en-GB"/>
        </w:rPr>
        <w:t xml:space="preserve"> the buildings and the accompanying arrangements, which will be further elaborated </w:t>
      </w:r>
      <w:r w:rsidR="003372A1" w:rsidRPr="00435876">
        <w:rPr>
          <w:lang w:val="en-GB"/>
        </w:rPr>
        <w:t>through</w:t>
      </w:r>
      <w:r w:rsidRPr="00435876">
        <w:rPr>
          <w:lang w:val="en-GB"/>
        </w:rPr>
        <w:t xml:space="preserve"> more detailed design</w:t>
      </w:r>
      <w:r w:rsidR="00991CE9" w:rsidRPr="00435876">
        <w:rPr>
          <w:lang w:val="en-GB"/>
        </w:rPr>
        <w:t xml:space="preserve"> phases</w:t>
      </w:r>
      <w:r w:rsidRPr="00435876">
        <w:rPr>
          <w:lang w:val="en-GB"/>
        </w:rPr>
        <w:t xml:space="preserve">. The construction of the </w:t>
      </w:r>
      <w:proofErr w:type="spellStart"/>
      <w:r w:rsidRPr="00435876">
        <w:rPr>
          <w:lang w:val="en-GB"/>
        </w:rPr>
        <w:t>Kozjak</w:t>
      </w:r>
      <w:proofErr w:type="spellEnd"/>
      <w:r w:rsidRPr="00435876">
        <w:rPr>
          <w:lang w:val="en-GB"/>
        </w:rPr>
        <w:t xml:space="preserve"> HPP in accordance with the DPN is </w:t>
      </w:r>
      <w:r w:rsidR="003B39F1" w:rsidRPr="00435876">
        <w:rPr>
          <w:lang w:val="en-GB"/>
        </w:rPr>
        <w:t>contingent</w:t>
      </w:r>
      <w:r w:rsidRPr="00435876">
        <w:rPr>
          <w:lang w:val="en-GB"/>
        </w:rPr>
        <w:t xml:space="preserve"> upon obtaining a construction permit (GD) and other necessary documents required by law. The obtaining of the GD will be carried out </w:t>
      </w:r>
      <w:r w:rsidR="006F5844" w:rsidRPr="00435876">
        <w:rPr>
          <w:lang w:val="en-GB"/>
        </w:rPr>
        <w:t>through</w:t>
      </w:r>
      <w:r w:rsidRPr="00435876">
        <w:rPr>
          <w:lang w:val="en-GB"/>
        </w:rPr>
        <w:t xml:space="preserve"> an integral procedure.</w:t>
      </w:r>
    </w:p>
    <w:p w14:paraId="4BB8D72E" w14:textId="77777777" w:rsidR="00BB75D5" w:rsidRPr="00435876" w:rsidRDefault="00BB75D5" w:rsidP="00BB75D5">
      <w:pPr>
        <w:rPr>
          <w:lang w:val="en-GB"/>
        </w:rPr>
      </w:pPr>
    </w:p>
    <w:p w14:paraId="76FB3AF5" w14:textId="4ABB90E5" w:rsidR="00D13D8C" w:rsidRPr="00435876" w:rsidRDefault="008D152D" w:rsidP="00F56949">
      <w:pPr>
        <w:rPr>
          <w:lang w:val="en-GB"/>
        </w:rPr>
      </w:pPr>
      <w:r w:rsidRPr="00435876">
        <w:rPr>
          <w:lang w:val="en-GB"/>
        </w:rPr>
        <w:t xml:space="preserve">In the preliminary phases of the project </w:t>
      </w:r>
      <w:r w:rsidR="006C5183" w:rsidRPr="00435876">
        <w:rPr>
          <w:lang w:val="en-GB"/>
        </w:rPr>
        <w:t>a</w:t>
      </w:r>
      <w:r w:rsidR="001F294F" w:rsidRPr="00435876">
        <w:rPr>
          <w:lang w:val="en-GB"/>
        </w:rPr>
        <w:t xml:space="preserve">nd for </w:t>
      </w:r>
      <w:r w:rsidRPr="00435876">
        <w:rPr>
          <w:lang w:val="en-GB"/>
        </w:rPr>
        <w:t xml:space="preserve">the preparation and adoption of the DPN </w:t>
      </w:r>
      <w:r w:rsidR="006C5183" w:rsidRPr="00435876">
        <w:rPr>
          <w:lang w:val="en-GB"/>
        </w:rPr>
        <w:t>Decree</w:t>
      </w:r>
      <w:r w:rsidRPr="00435876">
        <w:rPr>
          <w:lang w:val="en-GB"/>
        </w:rPr>
        <w:t xml:space="preserve">, project documentation up to the level of the </w:t>
      </w:r>
      <w:r w:rsidR="00384FCF" w:rsidRPr="00435876">
        <w:rPr>
          <w:lang w:val="en-GB"/>
        </w:rPr>
        <w:t>C</w:t>
      </w:r>
      <w:r w:rsidRPr="00435876">
        <w:rPr>
          <w:lang w:val="en-GB"/>
        </w:rPr>
        <w:t>onceptual design</w:t>
      </w:r>
      <w:r w:rsidR="0091221F" w:rsidRPr="00435876">
        <w:rPr>
          <w:lang w:val="en-GB"/>
        </w:rPr>
        <w:t xml:space="preserve"> </w:t>
      </w:r>
      <w:r w:rsidRPr="00435876">
        <w:rPr>
          <w:lang w:val="en-GB"/>
        </w:rPr>
        <w:t>(IDP), an environmental report, investment documentation, as well as some surveys, studies</w:t>
      </w:r>
      <w:r w:rsidR="00B45499" w:rsidRPr="00435876">
        <w:rPr>
          <w:lang w:val="en-GB"/>
        </w:rPr>
        <w:t>,</w:t>
      </w:r>
      <w:r w:rsidRPr="00435876">
        <w:rPr>
          <w:lang w:val="en-GB"/>
        </w:rPr>
        <w:t xml:space="preserve"> and expert backgrounds have already been prepared. In 2011/12, </w:t>
      </w:r>
      <w:proofErr w:type="gramStart"/>
      <w:r w:rsidRPr="00435876">
        <w:rPr>
          <w:lang w:val="en-GB"/>
        </w:rPr>
        <w:t>an</w:t>
      </w:r>
      <w:proofErr w:type="gramEnd"/>
      <w:r w:rsidRPr="00435876">
        <w:rPr>
          <w:lang w:val="en-GB"/>
        </w:rPr>
        <w:t xml:space="preserve"> </w:t>
      </w:r>
      <w:r w:rsidR="00E877BD" w:rsidRPr="00435876">
        <w:rPr>
          <w:lang w:val="en-GB"/>
        </w:rPr>
        <w:t>revised</w:t>
      </w:r>
      <w:r w:rsidR="0091221F" w:rsidRPr="00435876">
        <w:rPr>
          <w:lang w:val="en-GB"/>
        </w:rPr>
        <w:t xml:space="preserve"> </w:t>
      </w:r>
      <w:r w:rsidR="00600C4D" w:rsidRPr="00435876">
        <w:rPr>
          <w:lang w:val="en-GB"/>
        </w:rPr>
        <w:t>C</w:t>
      </w:r>
      <w:r w:rsidR="0091221F" w:rsidRPr="00435876">
        <w:rPr>
          <w:lang w:val="en-GB"/>
        </w:rPr>
        <w:t xml:space="preserve">onceptual design </w:t>
      </w:r>
      <w:r w:rsidRPr="00435876">
        <w:rPr>
          <w:lang w:val="en-GB"/>
        </w:rPr>
        <w:t>(</w:t>
      </w:r>
      <w:proofErr w:type="spellStart"/>
      <w:r w:rsidRPr="00435876">
        <w:rPr>
          <w:lang w:val="en-GB"/>
        </w:rPr>
        <w:t>nIDP</w:t>
      </w:r>
      <w:proofErr w:type="spellEnd"/>
      <w:r w:rsidRPr="00435876">
        <w:rPr>
          <w:lang w:val="en-GB"/>
        </w:rPr>
        <w:t xml:space="preserve">) </w:t>
      </w:r>
      <w:r w:rsidR="00615598" w:rsidRPr="00435876">
        <w:rPr>
          <w:lang w:val="en-GB"/>
        </w:rPr>
        <w:t xml:space="preserve">featuring a </w:t>
      </w:r>
      <w:r w:rsidR="003B39F1" w:rsidRPr="00435876">
        <w:rPr>
          <w:lang w:val="en-GB"/>
        </w:rPr>
        <w:t xml:space="preserve">cavern variant power house </w:t>
      </w:r>
      <w:r w:rsidRPr="00435876">
        <w:rPr>
          <w:lang w:val="en-GB"/>
        </w:rPr>
        <w:t>was prepared</w:t>
      </w:r>
      <w:r w:rsidR="00FA1D02" w:rsidRPr="00435876">
        <w:rPr>
          <w:lang w:val="en-GB"/>
        </w:rPr>
        <w:t>,</w:t>
      </w:r>
      <w:r w:rsidRPr="00435876">
        <w:rPr>
          <w:lang w:val="en-GB"/>
        </w:rPr>
        <w:t xml:space="preserve"> and a </w:t>
      </w:r>
      <w:r w:rsidR="005F661E" w:rsidRPr="00435876">
        <w:rPr>
          <w:lang w:val="en-GB"/>
        </w:rPr>
        <w:t xml:space="preserve">peer </w:t>
      </w:r>
      <w:r w:rsidRPr="00435876">
        <w:rPr>
          <w:lang w:val="en-GB"/>
        </w:rPr>
        <w:t xml:space="preserve">review of the </w:t>
      </w:r>
      <w:proofErr w:type="spellStart"/>
      <w:r w:rsidRPr="00435876">
        <w:rPr>
          <w:lang w:val="en-GB"/>
        </w:rPr>
        <w:t>nIDP</w:t>
      </w:r>
      <w:proofErr w:type="spellEnd"/>
      <w:r w:rsidRPr="00435876">
        <w:rPr>
          <w:lang w:val="en-GB"/>
        </w:rPr>
        <w:t xml:space="preserve"> was carried out by Lahmeyer International. In 2022, a study on the selection of the optimal technological equipment was also prepared, </w:t>
      </w:r>
      <w:r w:rsidR="00D33EA3" w:rsidRPr="00435876">
        <w:rPr>
          <w:lang w:val="en-GB"/>
        </w:rPr>
        <w:t xml:space="preserve">containing </w:t>
      </w:r>
      <w:r w:rsidR="001F074C" w:rsidRPr="00435876">
        <w:rPr>
          <w:lang w:val="en-GB"/>
        </w:rPr>
        <w:t>a presentation of</w:t>
      </w:r>
      <w:r w:rsidRPr="00435876">
        <w:rPr>
          <w:lang w:val="en-GB"/>
        </w:rPr>
        <w:t xml:space="preserve"> the current technology of </w:t>
      </w:r>
      <w:r w:rsidR="005D0B0A" w:rsidRPr="00435876">
        <w:rPr>
          <w:lang w:val="en-GB"/>
        </w:rPr>
        <w:t>PSP</w:t>
      </w:r>
      <w:r w:rsidRPr="00435876">
        <w:rPr>
          <w:lang w:val="en-GB"/>
        </w:rPr>
        <w:t xml:space="preserve"> equipment world</w:t>
      </w:r>
      <w:r w:rsidR="007A172A" w:rsidRPr="00435876">
        <w:rPr>
          <w:lang w:val="en-GB"/>
        </w:rPr>
        <w:t>wide</w:t>
      </w:r>
      <w:r w:rsidRPr="00435876">
        <w:rPr>
          <w:lang w:val="en-GB"/>
        </w:rPr>
        <w:t xml:space="preserve"> as well as a</w:t>
      </w:r>
      <w:r w:rsidR="009A27B0" w:rsidRPr="00435876">
        <w:rPr>
          <w:lang w:val="en-GB"/>
        </w:rPr>
        <w:t xml:space="preserve"> technology</w:t>
      </w:r>
      <w:r w:rsidRPr="00435876">
        <w:rPr>
          <w:lang w:val="en-GB"/>
        </w:rPr>
        <w:t xml:space="preserve"> proposal for the </w:t>
      </w:r>
      <w:proofErr w:type="spellStart"/>
      <w:r w:rsidRPr="00435876">
        <w:rPr>
          <w:lang w:val="en-GB"/>
        </w:rPr>
        <w:t>Kozjak</w:t>
      </w:r>
      <w:proofErr w:type="spellEnd"/>
      <w:r w:rsidRPr="00435876">
        <w:rPr>
          <w:lang w:val="en-GB"/>
        </w:rPr>
        <w:t xml:space="preserve"> </w:t>
      </w:r>
      <w:r w:rsidR="00315E35" w:rsidRPr="00435876">
        <w:rPr>
          <w:lang w:val="en-GB"/>
        </w:rPr>
        <w:t>PSP</w:t>
      </w:r>
      <w:r w:rsidR="00BB75D5" w:rsidRPr="00435876">
        <w:rPr>
          <w:lang w:val="en-GB"/>
        </w:rPr>
        <w:t>.</w:t>
      </w:r>
    </w:p>
    <w:p w14:paraId="18D76386" w14:textId="77777777" w:rsidR="00AF3B3F" w:rsidRPr="00435876" w:rsidRDefault="00AF3B3F" w:rsidP="00F56949">
      <w:pPr>
        <w:rPr>
          <w:lang w:val="en-GB"/>
        </w:rPr>
      </w:pPr>
    </w:p>
    <w:p w14:paraId="1E8B5009" w14:textId="14034BF8" w:rsidR="00AF3B3F" w:rsidRPr="00435876" w:rsidRDefault="009C7DDC" w:rsidP="00F56949">
      <w:pPr>
        <w:rPr>
          <w:lang w:val="en-GB"/>
        </w:rPr>
      </w:pPr>
      <w:r w:rsidRPr="00435876">
        <w:rPr>
          <w:lang w:val="en-GB"/>
        </w:rPr>
        <w:t xml:space="preserve">The </w:t>
      </w:r>
      <w:r w:rsidR="00D47D1B" w:rsidRPr="00435876">
        <w:rPr>
          <w:lang w:val="en-GB"/>
        </w:rPr>
        <w:t>Client</w:t>
      </w:r>
      <w:r w:rsidRPr="00435876">
        <w:rPr>
          <w:lang w:val="en-GB"/>
        </w:rPr>
        <w:t xml:space="preserve"> is collaborating with the </w:t>
      </w:r>
      <w:r w:rsidR="00834626" w:rsidRPr="00435876">
        <w:rPr>
          <w:lang w:val="en-GB"/>
        </w:rPr>
        <w:t>E</w:t>
      </w:r>
      <w:r w:rsidRPr="00435876">
        <w:rPr>
          <w:lang w:val="en-GB"/>
        </w:rPr>
        <w:t>ngineer on the project</w:t>
      </w:r>
      <w:r w:rsidR="00CD7855" w:rsidRPr="00435876">
        <w:rPr>
          <w:lang w:val="en-GB"/>
        </w:rPr>
        <w:t xml:space="preserve">, </w:t>
      </w:r>
      <w:r w:rsidR="00B75FBE" w:rsidRPr="00435876">
        <w:rPr>
          <w:lang w:val="en-GB"/>
        </w:rPr>
        <w:t>namely the subsidiary company</w:t>
      </w:r>
      <w:r w:rsidR="00AF3B3F" w:rsidRPr="00435876">
        <w:rPr>
          <w:lang w:val="en-GB"/>
        </w:rPr>
        <w:t xml:space="preserve"> HSE I</w:t>
      </w:r>
      <w:r w:rsidR="00E40790" w:rsidRPr="00435876">
        <w:rPr>
          <w:lang w:val="en-GB"/>
        </w:rPr>
        <w:t>n</w:t>
      </w:r>
      <w:r w:rsidR="00AF3B3F" w:rsidRPr="00435876">
        <w:rPr>
          <w:lang w:val="en-GB"/>
        </w:rPr>
        <w:t>vest</w:t>
      </w:r>
      <w:r w:rsidR="00E40790" w:rsidRPr="00435876">
        <w:rPr>
          <w:lang w:val="en-GB"/>
        </w:rPr>
        <w:t xml:space="preserve">, </w:t>
      </w:r>
      <w:r w:rsidR="00B75FBE" w:rsidRPr="00435876">
        <w:rPr>
          <w:lang w:val="en-GB"/>
        </w:rPr>
        <w:t xml:space="preserve">which is involved in all phases of the development of the </w:t>
      </w:r>
      <w:proofErr w:type="spellStart"/>
      <w:r w:rsidR="00B75FBE" w:rsidRPr="00435876">
        <w:rPr>
          <w:lang w:val="en-GB"/>
        </w:rPr>
        <w:t>Kozjak</w:t>
      </w:r>
      <w:proofErr w:type="spellEnd"/>
      <w:r w:rsidR="00B75FBE" w:rsidRPr="00435876">
        <w:rPr>
          <w:lang w:val="en-GB"/>
        </w:rPr>
        <w:t xml:space="preserve"> </w:t>
      </w:r>
      <w:r w:rsidR="00721282" w:rsidRPr="00435876">
        <w:rPr>
          <w:lang w:val="en-GB"/>
        </w:rPr>
        <w:t>PSP</w:t>
      </w:r>
      <w:r w:rsidR="00B75FBE" w:rsidRPr="00435876">
        <w:rPr>
          <w:lang w:val="en-GB"/>
        </w:rPr>
        <w:t xml:space="preserve"> project. </w:t>
      </w:r>
    </w:p>
    <w:p w14:paraId="0605232A" w14:textId="77777777" w:rsidR="00D13D8C" w:rsidRPr="00435876" w:rsidRDefault="00D13D8C">
      <w:pPr>
        <w:spacing w:line="240" w:lineRule="auto"/>
        <w:jc w:val="left"/>
        <w:rPr>
          <w:lang w:val="en-GB"/>
        </w:rPr>
      </w:pPr>
    </w:p>
    <w:p w14:paraId="627CF590" w14:textId="77777777" w:rsidR="00B11A28" w:rsidRPr="00435876" w:rsidRDefault="00B11A28">
      <w:pPr>
        <w:spacing w:line="240" w:lineRule="auto"/>
        <w:jc w:val="left"/>
        <w:rPr>
          <w:lang w:val="en-GB"/>
        </w:rPr>
      </w:pPr>
    </w:p>
    <w:p w14:paraId="239AB919" w14:textId="77777777" w:rsidR="004414A7" w:rsidRPr="00435876" w:rsidRDefault="004414A7">
      <w:pPr>
        <w:spacing w:line="240" w:lineRule="auto"/>
        <w:jc w:val="left"/>
        <w:rPr>
          <w:rFonts w:cs="Arial"/>
          <w:b/>
          <w:kern w:val="28"/>
          <w:sz w:val="24"/>
          <w:szCs w:val="24"/>
          <w:lang w:val="en-GB"/>
        </w:rPr>
      </w:pPr>
      <w:r w:rsidRPr="00435876">
        <w:rPr>
          <w:lang w:val="en-GB"/>
        </w:rPr>
        <w:br w:type="page"/>
      </w:r>
    </w:p>
    <w:p w14:paraId="5FC0001A" w14:textId="65E06DE2" w:rsidR="00B11A28" w:rsidRPr="00435876" w:rsidRDefault="008F10D7" w:rsidP="000B4B6B">
      <w:pPr>
        <w:pStyle w:val="Naslov1"/>
        <w:rPr>
          <w:lang w:val="en-GB"/>
        </w:rPr>
      </w:pPr>
      <w:bookmarkStart w:id="2" w:name="_Toc172812294"/>
      <w:r w:rsidRPr="00435876">
        <w:rPr>
          <w:lang w:val="en-GB"/>
        </w:rPr>
        <w:lastRenderedPageBreak/>
        <w:t>PROJECT DESCRIPTION</w:t>
      </w:r>
      <w:bookmarkEnd w:id="2"/>
    </w:p>
    <w:p w14:paraId="246FA5A7" w14:textId="02BDBCA0" w:rsidR="004414A7" w:rsidRPr="00435876" w:rsidRDefault="00984ED6" w:rsidP="00B11A28">
      <w:pPr>
        <w:rPr>
          <w:lang w:val="en-GB"/>
        </w:rPr>
      </w:pPr>
      <w:r w:rsidRPr="00435876">
        <w:rPr>
          <w:lang w:val="en-GB"/>
        </w:rPr>
        <w:t xml:space="preserve">The </w:t>
      </w:r>
      <w:proofErr w:type="spellStart"/>
      <w:r w:rsidRPr="00435876">
        <w:rPr>
          <w:lang w:val="en-GB"/>
        </w:rPr>
        <w:t>Kozjak</w:t>
      </w:r>
      <w:proofErr w:type="spellEnd"/>
      <w:r w:rsidRPr="00435876">
        <w:rPr>
          <w:lang w:val="en-GB"/>
        </w:rPr>
        <w:t xml:space="preserve"> PSP will </w:t>
      </w:r>
      <w:proofErr w:type="gramStart"/>
      <w:r w:rsidRPr="00435876">
        <w:rPr>
          <w:lang w:val="en-GB"/>
        </w:rPr>
        <w:t>be located in</w:t>
      </w:r>
      <w:proofErr w:type="gramEnd"/>
      <w:r w:rsidRPr="00435876">
        <w:rPr>
          <w:lang w:val="en-GB"/>
        </w:rPr>
        <w:t xml:space="preserve"> the site and area shown in Figure 1 below. </w:t>
      </w:r>
      <w:r w:rsidR="00A422B6" w:rsidRPr="00435876">
        <w:rPr>
          <w:lang w:val="en-GB"/>
        </w:rPr>
        <w:t xml:space="preserve">The primary function of the PSP is to store energy in the reservoir, utilising pump operation mode, and to convert the potential energy of the water back into electricity during turbine mode operation. </w:t>
      </w:r>
      <w:r w:rsidR="00A422B6" w:rsidRPr="00E63065">
        <w:rPr>
          <w:lang w:val="en-GB"/>
        </w:rPr>
        <w:t xml:space="preserve">With the </w:t>
      </w:r>
      <w:proofErr w:type="spellStart"/>
      <w:r w:rsidR="00A422B6" w:rsidRPr="00E63065">
        <w:rPr>
          <w:lang w:val="en-GB"/>
        </w:rPr>
        <w:t>Kozjak</w:t>
      </w:r>
      <w:proofErr w:type="spellEnd"/>
      <w:r w:rsidR="00A422B6" w:rsidRPr="00E63065">
        <w:rPr>
          <w:lang w:val="en-GB"/>
        </w:rPr>
        <w:t xml:space="preserve"> PSP, the </w:t>
      </w:r>
      <w:r w:rsidR="00E63065" w:rsidRPr="00E63065">
        <w:rPr>
          <w:lang w:val="en-GB"/>
        </w:rPr>
        <w:t>i</w:t>
      </w:r>
      <w:r w:rsidR="00A422B6" w:rsidRPr="00E63065">
        <w:rPr>
          <w:lang w:val="en-GB"/>
        </w:rPr>
        <w:t xml:space="preserve">nvestor aims to optimise electricity production from its own generation facilities as well as those of the HSE Group. Additionally, the </w:t>
      </w:r>
      <w:r w:rsidR="00E63065" w:rsidRPr="00E63065">
        <w:rPr>
          <w:lang w:val="en-GB"/>
        </w:rPr>
        <w:t>i</w:t>
      </w:r>
      <w:r w:rsidR="00A422B6" w:rsidRPr="00E63065">
        <w:rPr>
          <w:lang w:val="en-GB"/>
        </w:rPr>
        <w:t>nvestor plans to offer system services that will be marketed. The intake of water for pumping to the reservoir will be sourced from the Drava River, and the water will likewise be returned to the Drava River during the production regime.</w:t>
      </w:r>
      <w:r w:rsidR="00A422B6" w:rsidRPr="00435876">
        <w:rPr>
          <w:lang w:val="en-GB"/>
        </w:rPr>
        <w:t xml:space="preserve"> </w:t>
      </w:r>
    </w:p>
    <w:p w14:paraId="39A9AB0B" w14:textId="77777777" w:rsidR="004414A7" w:rsidRPr="00435876" w:rsidRDefault="004414A7" w:rsidP="00B11A28">
      <w:pPr>
        <w:rPr>
          <w:lang w:val="en-GB"/>
        </w:rPr>
      </w:pPr>
    </w:p>
    <w:p w14:paraId="1625CB0F" w14:textId="5E379499" w:rsidR="00B11A28" w:rsidRPr="00435876" w:rsidRDefault="004414A7" w:rsidP="004414A7">
      <w:pPr>
        <w:jc w:val="center"/>
        <w:rPr>
          <w:lang w:val="en-GB"/>
        </w:rPr>
      </w:pPr>
      <w:r w:rsidRPr="00435876">
        <w:rPr>
          <w:noProof/>
          <w:lang w:val="en-GB"/>
        </w:rPr>
        <w:drawing>
          <wp:inline distT="0" distB="0" distL="0" distR="0" wp14:anchorId="5ED640C6" wp14:editId="5C0191E8">
            <wp:extent cx="4050287" cy="5131358"/>
            <wp:effectExtent l="0" t="0" r="762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6614" cy="5139374"/>
                    </a:xfrm>
                    <a:prstGeom prst="rect">
                      <a:avLst/>
                    </a:prstGeom>
                    <a:noFill/>
                    <a:ln>
                      <a:noFill/>
                    </a:ln>
                  </pic:spPr>
                </pic:pic>
              </a:graphicData>
            </a:graphic>
          </wp:inline>
        </w:drawing>
      </w:r>
    </w:p>
    <w:p w14:paraId="154C8AD3" w14:textId="4B42823F" w:rsidR="004414A7" w:rsidRPr="00435876" w:rsidRDefault="00505237" w:rsidP="004414A7">
      <w:pPr>
        <w:pStyle w:val="Napis"/>
        <w:rPr>
          <w:lang w:val="en-GB"/>
        </w:rPr>
      </w:pPr>
      <w:r w:rsidRPr="00435876">
        <w:rPr>
          <w:lang w:val="en-GB"/>
        </w:rPr>
        <w:t>Figure</w:t>
      </w:r>
      <w:r w:rsidR="004414A7" w:rsidRPr="00435876">
        <w:rPr>
          <w:lang w:val="en-GB"/>
        </w:rPr>
        <w:t xml:space="preserve"> </w:t>
      </w:r>
      <w:r w:rsidR="00E01EC0" w:rsidRPr="00435876">
        <w:rPr>
          <w:lang w:val="en-GB"/>
        </w:rPr>
        <w:fldChar w:fldCharType="begin"/>
      </w:r>
      <w:r w:rsidR="00E01EC0" w:rsidRPr="00435876">
        <w:rPr>
          <w:lang w:val="en-GB"/>
        </w:rPr>
        <w:instrText xml:space="preserve"> SEQ Slika \* ARABIC </w:instrText>
      </w:r>
      <w:r w:rsidR="00E01EC0" w:rsidRPr="00435876">
        <w:rPr>
          <w:lang w:val="en-GB"/>
        </w:rPr>
        <w:fldChar w:fldCharType="separate"/>
      </w:r>
      <w:r w:rsidR="004414A7" w:rsidRPr="00435876">
        <w:rPr>
          <w:lang w:val="en-GB"/>
        </w:rPr>
        <w:t>1</w:t>
      </w:r>
      <w:r w:rsidR="00E01EC0" w:rsidRPr="00435876">
        <w:rPr>
          <w:lang w:val="en-GB"/>
        </w:rPr>
        <w:fldChar w:fldCharType="end"/>
      </w:r>
      <w:r w:rsidR="004414A7" w:rsidRPr="00435876">
        <w:rPr>
          <w:lang w:val="en-GB"/>
        </w:rPr>
        <w:t xml:space="preserve">: </w:t>
      </w:r>
      <w:r w:rsidR="00617959" w:rsidRPr="00435876">
        <w:rPr>
          <w:lang w:val="en-GB"/>
        </w:rPr>
        <w:t xml:space="preserve">Location for the construction of the </w:t>
      </w:r>
      <w:proofErr w:type="spellStart"/>
      <w:r w:rsidR="00617959" w:rsidRPr="00435876">
        <w:rPr>
          <w:lang w:val="en-GB"/>
        </w:rPr>
        <w:t>Kozjak</w:t>
      </w:r>
      <w:proofErr w:type="spellEnd"/>
      <w:r w:rsidR="00617959" w:rsidRPr="00435876">
        <w:rPr>
          <w:lang w:val="en-GB"/>
        </w:rPr>
        <w:t xml:space="preserve"> PSP in accordance with the adopted DPN Decree</w:t>
      </w:r>
    </w:p>
    <w:p w14:paraId="413D718C" w14:textId="09D149AF" w:rsidR="004414A7" w:rsidRPr="00435876" w:rsidRDefault="004414A7" w:rsidP="004414A7">
      <w:pPr>
        <w:jc w:val="center"/>
        <w:rPr>
          <w:lang w:val="en-GB"/>
        </w:rPr>
      </w:pPr>
    </w:p>
    <w:p w14:paraId="692B0AFC" w14:textId="330C495A" w:rsidR="00B11A28" w:rsidRPr="00435876" w:rsidRDefault="00B11A28" w:rsidP="00B11A28">
      <w:pPr>
        <w:rPr>
          <w:u w:val="single"/>
          <w:lang w:val="en-GB"/>
        </w:rPr>
      </w:pPr>
      <w:proofErr w:type="spellStart"/>
      <w:r w:rsidRPr="00435876">
        <w:rPr>
          <w:u w:val="single"/>
          <w:lang w:val="en-GB"/>
        </w:rPr>
        <w:t>Kozjak</w:t>
      </w:r>
      <w:proofErr w:type="spellEnd"/>
      <w:r w:rsidR="00AD2A29" w:rsidRPr="00435876">
        <w:rPr>
          <w:u w:val="single"/>
          <w:lang w:val="en-GB"/>
        </w:rPr>
        <w:t xml:space="preserve"> PSP facilities</w:t>
      </w:r>
      <w:r w:rsidRPr="00435876">
        <w:rPr>
          <w:u w:val="single"/>
          <w:lang w:val="en-GB"/>
        </w:rPr>
        <w:t xml:space="preserve"> </w:t>
      </w:r>
      <w:r w:rsidR="00AD2A29" w:rsidRPr="00435876">
        <w:rPr>
          <w:u w:val="single"/>
          <w:lang w:val="en-GB"/>
        </w:rPr>
        <w:t>and a brief description</w:t>
      </w:r>
      <w:r w:rsidRPr="00435876">
        <w:rPr>
          <w:u w:val="single"/>
          <w:lang w:val="en-GB"/>
        </w:rPr>
        <w:t>:</w:t>
      </w:r>
    </w:p>
    <w:p w14:paraId="33514FCC" w14:textId="6FDF15A1" w:rsidR="00B11A28" w:rsidRPr="00435876" w:rsidRDefault="00686A48" w:rsidP="00C66B36">
      <w:pPr>
        <w:pStyle w:val="Odstavekseznama"/>
        <w:numPr>
          <w:ilvl w:val="0"/>
          <w:numId w:val="9"/>
        </w:numPr>
        <w:rPr>
          <w:lang w:val="en-GB"/>
        </w:rPr>
      </w:pPr>
      <w:r w:rsidRPr="00435876">
        <w:rPr>
          <w:lang w:val="en-GB"/>
        </w:rPr>
        <w:t xml:space="preserve">The upper reservoir is planned to be situated at </w:t>
      </w:r>
      <w:proofErr w:type="spellStart"/>
      <w:r w:rsidRPr="00435876">
        <w:rPr>
          <w:lang w:val="en-GB"/>
        </w:rPr>
        <w:t>Kolarjev</w:t>
      </w:r>
      <w:proofErr w:type="spellEnd"/>
      <w:r w:rsidRPr="00435876">
        <w:rPr>
          <w:lang w:val="en-GB"/>
        </w:rPr>
        <w:t xml:space="preserve"> </w:t>
      </w:r>
      <w:proofErr w:type="spellStart"/>
      <w:r w:rsidRPr="00435876">
        <w:rPr>
          <w:lang w:val="en-GB"/>
        </w:rPr>
        <w:t>vrh</w:t>
      </w:r>
      <w:proofErr w:type="spellEnd"/>
      <w:r w:rsidRPr="00435876">
        <w:rPr>
          <w:lang w:val="en-GB"/>
        </w:rPr>
        <w:t>. The estimated useful volume is approximately 3,000,000 m</w:t>
      </w:r>
      <w:r w:rsidRPr="00435876">
        <w:rPr>
          <w:vertAlign w:val="superscript"/>
          <w:lang w:val="en-GB"/>
        </w:rPr>
        <w:t>3</w:t>
      </w:r>
      <w:r w:rsidRPr="00435876">
        <w:rPr>
          <w:lang w:val="en-GB"/>
        </w:rPr>
        <w:t>. The crest of the reservoir embankment will be elevated on the water side, featuring a reinforced concrete wall. The intake structure is planned to be of a cylindrical column design. A bridge is foreseen as the connection between the crest of the embankment and the intake structure</w:t>
      </w:r>
      <w:r w:rsidR="00B11A28" w:rsidRPr="00435876">
        <w:rPr>
          <w:lang w:val="en-GB"/>
        </w:rPr>
        <w:t xml:space="preserve">.  </w:t>
      </w:r>
    </w:p>
    <w:p w14:paraId="516F0E50" w14:textId="470FFD9A" w:rsidR="00B11A28" w:rsidRPr="00435876" w:rsidRDefault="00CB50D1" w:rsidP="00C66B36">
      <w:pPr>
        <w:pStyle w:val="Odstavekseznama"/>
        <w:numPr>
          <w:ilvl w:val="0"/>
          <w:numId w:val="9"/>
        </w:numPr>
        <w:rPr>
          <w:lang w:val="en-GB"/>
        </w:rPr>
      </w:pPr>
      <w:r w:rsidRPr="00435876">
        <w:rPr>
          <w:lang w:val="en-GB"/>
        </w:rPr>
        <w:lastRenderedPageBreak/>
        <w:t xml:space="preserve">A penstock (shaft) is planned to run vertically between the upper intake-outlet structure and the turbine axis. Before reaching the </w:t>
      </w:r>
      <w:proofErr w:type="gramStart"/>
      <w:r w:rsidRPr="00435876">
        <w:rPr>
          <w:lang w:val="en-GB"/>
        </w:rPr>
        <w:t>power house</w:t>
      </w:r>
      <w:proofErr w:type="gramEnd"/>
      <w:r w:rsidRPr="00435876">
        <w:rPr>
          <w:lang w:val="en-GB"/>
        </w:rPr>
        <w:t xml:space="preserve"> cavern, the penstock will transition from a vertical to a horizontal orientation, splitting into two symmetrical sections</w:t>
      </w:r>
      <w:r w:rsidR="00B11A28" w:rsidRPr="00435876">
        <w:rPr>
          <w:lang w:val="en-GB"/>
        </w:rPr>
        <w:t xml:space="preserve">. </w:t>
      </w:r>
    </w:p>
    <w:p w14:paraId="2C84FEA9" w14:textId="3B6DD42E" w:rsidR="00B11A28" w:rsidRPr="00435876" w:rsidRDefault="005C0D40" w:rsidP="005C0D40">
      <w:pPr>
        <w:pStyle w:val="Odstavekseznama"/>
        <w:numPr>
          <w:ilvl w:val="0"/>
          <w:numId w:val="9"/>
        </w:numPr>
        <w:rPr>
          <w:lang w:val="en-GB"/>
        </w:rPr>
      </w:pPr>
      <w:r w:rsidRPr="00435876">
        <w:rPr>
          <w:lang w:val="en-GB"/>
        </w:rPr>
        <w:t xml:space="preserve">The </w:t>
      </w:r>
      <w:proofErr w:type="gramStart"/>
      <w:r w:rsidRPr="00435876">
        <w:rPr>
          <w:lang w:val="en-GB"/>
        </w:rPr>
        <w:t>power house</w:t>
      </w:r>
      <w:proofErr w:type="gramEnd"/>
      <w:r w:rsidRPr="00435876">
        <w:rPr>
          <w:lang w:val="en-GB"/>
        </w:rPr>
        <w:t xml:space="preserve"> cavern is oriented perpendicular to the intake-outlet system in plan and is adjusted in height to accommodate the appropriate turbine submergence, thereby determining the position of the turbine axis.</w:t>
      </w:r>
      <w:r w:rsidR="00C60ADC" w:rsidRPr="00435876">
        <w:rPr>
          <w:lang w:val="en-GB"/>
        </w:rPr>
        <w:t xml:space="preserve"> </w:t>
      </w:r>
    </w:p>
    <w:p w14:paraId="1C9F7D2F" w14:textId="77777777" w:rsidR="000D7882" w:rsidRPr="00435876" w:rsidRDefault="000D7882" w:rsidP="000D7882">
      <w:pPr>
        <w:pStyle w:val="Odstavekseznama"/>
        <w:numPr>
          <w:ilvl w:val="0"/>
          <w:numId w:val="9"/>
        </w:numPr>
        <w:rPr>
          <w:lang w:val="en-GB"/>
        </w:rPr>
      </w:pPr>
      <w:r w:rsidRPr="00435876">
        <w:rPr>
          <w:lang w:val="en-GB"/>
        </w:rPr>
        <w:t xml:space="preserve">The transformer cavern is situated parallel on the downstream side of the </w:t>
      </w:r>
      <w:proofErr w:type="gramStart"/>
      <w:r w:rsidRPr="00435876">
        <w:rPr>
          <w:lang w:val="en-GB"/>
        </w:rPr>
        <w:t>power house</w:t>
      </w:r>
      <w:proofErr w:type="gramEnd"/>
      <w:r w:rsidRPr="00435876">
        <w:rPr>
          <w:lang w:val="en-GB"/>
        </w:rPr>
        <w:t xml:space="preserve"> cavern. The cavern will accommodate the main transformers along with cable distribution. </w:t>
      </w:r>
    </w:p>
    <w:p w14:paraId="2D923D5B" w14:textId="77777777" w:rsidR="000D7882" w:rsidRPr="00435876" w:rsidRDefault="000D7882" w:rsidP="000D7882">
      <w:pPr>
        <w:pStyle w:val="Odstavekseznama"/>
        <w:numPr>
          <w:ilvl w:val="0"/>
          <w:numId w:val="9"/>
        </w:numPr>
        <w:rPr>
          <w:lang w:val="en-GB"/>
        </w:rPr>
      </w:pPr>
      <w:r w:rsidRPr="00435876">
        <w:rPr>
          <w:lang w:val="en-GB"/>
        </w:rPr>
        <w:t xml:space="preserve">The main access tunnel begins with an entrance portal. The tunnel route initially ascends slightly to facilitate drainage of hillside water during construction, before descending towards the vicinity of the transformer cavern. In the section between the two caverns, the route remains horizontal at the level of the installation platform. In addition to access, the tunnel also accommodates provisions for exhaust air, drainage water, sewerage, hydrant network, medium voltage (MV) cables, communication cables, and smoke extraction. </w:t>
      </w:r>
    </w:p>
    <w:p w14:paraId="5E489842" w14:textId="77777777" w:rsidR="000D7882" w:rsidRPr="00435876" w:rsidRDefault="000D7882" w:rsidP="000D7882">
      <w:pPr>
        <w:pStyle w:val="Odstavekseznama"/>
        <w:numPr>
          <w:ilvl w:val="0"/>
          <w:numId w:val="9"/>
        </w:numPr>
        <w:rPr>
          <w:lang w:val="en-GB"/>
        </w:rPr>
      </w:pPr>
      <w:r w:rsidRPr="00435876">
        <w:rPr>
          <w:lang w:val="en-GB"/>
        </w:rPr>
        <w:t xml:space="preserve">The cross-section of the service tunnel is horseshoe-shaped with a semicircular calotte. From the entrance portal, the tunnel route initially ascends slightly to facilitate drainage of hillside water during construction, before descending towards the transformer calotte and the </w:t>
      </w:r>
      <w:proofErr w:type="gramStart"/>
      <w:r w:rsidRPr="00435876">
        <w:rPr>
          <w:lang w:val="en-GB"/>
        </w:rPr>
        <w:t>power house</w:t>
      </w:r>
      <w:proofErr w:type="gramEnd"/>
      <w:r w:rsidRPr="00435876">
        <w:rPr>
          <w:lang w:val="en-GB"/>
        </w:rPr>
        <w:t xml:space="preserve"> calotte. During the construction phase, it serves as a research tunnel and provides access to the transformer cavern calotte, the </w:t>
      </w:r>
      <w:proofErr w:type="gramStart"/>
      <w:r w:rsidRPr="00435876">
        <w:rPr>
          <w:lang w:val="en-GB"/>
        </w:rPr>
        <w:t>power house</w:t>
      </w:r>
      <w:proofErr w:type="gramEnd"/>
      <w:r w:rsidRPr="00435876">
        <w:rPr>
          <w:lang w:val="en-GB"/>
        </w:rPr>
        <w:t xml:space="preserve"> cavern, and the surge tank. In the final phase, it serves for routing 400 kV cables, fresh air intake, and evacuation. </w:t>
      </w:r>
    </w:p>
    <w:p w14:paraId="056D5BFD" w14:textId="77777777" w:rsidR="00003A7E" w:rsidRPr="00435876" w:rsidRDefault="00003A7E" w:rsidP="00003A7E">
      <w:pPr>
        <w:pStyle w:val="Odstavekseznama"/>
        <w:numPr>
          <w:ilvl w:val="0"/>
          <w:numId w:val="9"/>
        </w:numPr>
        <w:rPr>
          <w:lang w:val="en-GB"/>
        </w:rPr>
      </w:pPr>
      <w:r w:rsidRPr="00435876">
        <w:rPr>
          <w:lang w:val="en-GB"/>
        </w:rPr>
        <w:t xml:space="preserve">During the construction phase, the auxiliary tunnels serve as access points to the work site of the other facilities. Auxiliary tunnels have the same cross-section as the service tunnel. </w:t>
      </w:r>
    </w:p>
    <w:p w14:paraId="4F6E9B00" w14:textId="0527B2EB" w:rsidR="00003A7E" w:rsidRPr="00435876" w:rsidRDefault="00003A7E" w:rsidP="00003A7E">
      <w:pPr>
        <w:pStyle w:val="Odstavekseznama"/>
        <w:numPr>
          <w:ilvl w:val="0"/>
          <w:numId w:val="9"/>
        </w:numPr>
        <w:rPr>
          <w:lang w:val="en-GB"/>
        </w:rPr>
      </w:pPr>
      <w:r w:rsidRPr="00435876">
        <w:rPr>
          <w:lang w:val="en-GB"/>
        </w:rPr>
        <w:t xml:space="preserve">The discharge tunnel extends from the junction of the extensions of the two draft tubes to the lower intake-outlet structure.  </w:t>
      </w:r>
    </w:p>
    <w:p w14:paraId="1F82BF6A" w14:textId="66D34EC4" w:rsidR="00B11A28" w:rsidRPr="00435876" w:rsidRDefault="00BE48A4" w:rsidP="00C66B36">
      <w:pPr>
        <w:pStyle w:val="Odstavekseznama"/>
        <w:numPr>
          <w:ilvl w:val="0"/>
          <w:numId w:val="9"/>
        </w:numPr>
        <w:rPr>
          <w:lang w:val="en-GB"/>
        </w:rPr>
      </w:pPr>
      <w:r w:rsidRPr="00435876">
        <w:rPr>
          <w:lang w:val="en-GB"/>
        </w:rPr>
        <w:t>A surge tank is included to offset the water pressure in the supply-discharge tunnel. It is designed as a cylindrical shaft. The upper part of the cylinder, which is subject to level fluctuations, is larger</w:t>
      </w:r>
      <w:r w:rsidR="00B11A28" w:rsidRPr="00435876">
        <w:rPr>
          <w:lang w:val="en-GB"/>
        </w:rPr>
        <w:t xml:space="preserve">. </w:t>
      </w:r>
    </w:p>
    <w:p w14:paraId="4B296212" w14:textId="77777777" w:rsidR="00387AFE" w:rsidRPr="00435876" w:rsidRDefault="00387AFE" w:rsidP="00387AFE">
      <w:pPr>
        <w:pStyle w:val="Odstavekseznama"/>
        <w:numPr>
          <w:ilvl w:val="0"/>
          <w:numId w:val="9"/>
        </w:numPr>
        <w:rPr>
          <w:lang w:val="en-GB"/>
        </w:rPr>
      </w:pPr>
      <w:r w:rsidRPr="00435876">
        <w:rPr>
          <w:lang w:val="en-GB"/>
        </w:rPr>
        <w:t>On the lower platform, the outflow channel of the PSP to the Drava, the control facility, the technological facility (including diesel equipment, medium voltage switchgear, transformers, batteries, etc.), and the 400 kV GIS switchyard will be situated. Access to the entrances of the main access tunnel and the service tunnel will be facilitated from the platform.</w:t>
      </w:r>
    </w:p>
    <w:p w14:paraId="716D0CCC" w14:textId="77777777" w:rsidR="00CF4D21" w:rsidRPr="00435876" w:rsidRDefault="00CF4D21" w:rsidP="00CF4D21">
      <w:pPr>
        <w:pStyle w:val="Odstavekseznama"/>
        <w:numPr>
          <w:ilvl w:val="0"/>
          <w:numId w:val="9"/>
        </w:numPr>
        <w:rPr>
          <w:lang w:val="en-GB"/>
        </w:rPr>
      </w:pPr>
      <w:r w:rsidRPr="00435876">
        <w:rPr>
          <w:lang w:val="en-GB"/>
        </w:rPr>
        <w:t>Additionally, there will be a 2×400 kV cable line from the transformers to the 400 kV switchyard and from the 400 kV switchyard to the overhead transmission line.</w:t>
      </w:r>
    </w:p>
    <w:p w14:paraId="7F90D9ED" w14:textId="6E39D39B" w:rsidR="00CF4D21" w:rsidRPr="00435876" w:rsidRDefault="00CF4D21" w:rsidP="00CF4D21">
      <w:pPr>
        <w:pStyle w:val="Odstavekseznama"/>
        <w:numPr>
          <w:ilvl w:val="0"/>
          <w:numId w:val="9"/>
        </w:numPr>
        <w:rPr>
          <w:lang w:val="en-GB"/>
        </w:rPr>
      </w:pPr>
      <w:r w:rsidRPr="00435876">
        <w:rPr>
          <w:lang w:val="en-GB"/>
        </w:rPr>
        <w:t xml:space="preserve">Access routes to all parts of the facility must be provided for construction, operation, and maintenance purposes. </w:t>
      </w:r>
    </w:p>
    <w:p w14:paraId="398EE38D" w14:textId="77777777" w:rsidR="00F81909" w:rsidRPr="00435876" w:rsidRDefault="00F81909" w:rsidP="00F81909">
      <w:pPr>
        <w:pStyle w:val="Odstavekseznama"/>
        <w:numPr>
          <w:ilvl w:val="0"/>
          <w:numId w:val="9"/>
        </w:numPr>
        <w:rPr>
          <w:lang w:val="en-GB"/>
        </w:rPr>
      </w:pPr>
      <w:r w:rsidRPr="00435876">
        <w:rPr>
          <w:lang w:val="en-GB"/>
        </w:rPr>
        <w:t>Connection to the public utility infrastructure, including roads, water supply, sewerage, electricity, and telecommunications, as well as connection to the 20 kV power grid, must be established.</w:t>
      </w:r>
    </w:p>
    <w:p w14:paraId="39BC5E35" w14:textId="56F78C14" w:rsidR="00F81909" w:rsidRPr="00435876" w:rsidRDefault="00E073E4" w:rsidP="00F81909">
      <w:pPr>
        <w:pStyle w:val="Odstavekseznama"/>
        <w:numPr>
          <w:ilvl w:val="0"/>
          <w:numId w:val="9"/>
        </w:numPr>
        <w:rPr>
          <w:lang w:val="en-GB"/>
        </w:rPr>
      </w:pPr>
      <w:r w:rsidRPr="00435876">
        <w:rPr>
          <w:lang w:val="en-GB"/>
        </w:rPr>
        <w:t>Connection</w:t>
      </w:r>
      <w:r w:rsidR="00F81909" w:rsidRPr="00435876">
        <w:rPr>
          <w:lang w:val="en-GB"/>
        </w:rPr>
        <w:t xml:space="preserve"> to the 10 kV busbar of the Fala HPP for the PSP auxiliary power supply is required. </w:t>
      </w:r>
    </w:p>
    <w:p w14:paraId="62FFB9C7" w14:textId="0F014625" w:rsidR="004D6269" w:rsidRPr="00435876" w:rsidRDefault="005103B0" w:rsidP="004D6269">
      <w:pPr>
        <w:pStyle w:val="Odstavekseznama"/>
        <w:numPr>
          <w:ilvl w:val="0"/>
          <w:numId w:val="9"/>
        </w:numPr>
        <w:rPr>
          <w:lang w:val="en-GB"/>
        </w:rPr>
      </w:pPr>
      <w:r w:rsidRPr="00435876">
        <w:rPr>
          <w:lang w:val="en-GB"/>
        </w:rPr>
        <w:t>Connection</w:t>
      </w:r>
      <w:r w:rsidR="004D6269" w:rsidRPr="00435876">
        <w:rPr>
          <w:lang w:val="en-GB"/>
        </w:rPr>
        <w:t xml:space="preserve"> to the Client's telecommunications and energy infrastructure is </w:t>
      </w:r>
      <w:r w:rsidRPr="00435876">
        <w:rPr>
          <w:lang w:val="en-GB"/>
        </w:rPr>
        <w:t>required</w:t>
      </w:r>
      <w:r w:rsidR="004D6269" w:rsidRPr="00435876">
        <w:rPr>
          <w:lang w:val="en-GB"/>
        </w:rPr>
        <w:t>.</w:t>
      </w:r>
    </w:p>
    <w:p w14:paraId="230D6C77" w14:textId="14BC3AC7" w:rsidR="00DF0FEF" w:rsidRPr="00435876" w:rsidRDefault="004D6269" w:rsidP="00DF0FEF">
      <w:pPr>
        <w:pStyle w:val="Odstavekseznama"/>
        <w:numPr>
          <w:ilvl w:val="0"/>
          <w:numId w:val="9"/>
        </w:numPr>
        <w:rPr>
          <w:lang w:val="en-GB"/>
        </w:rPr>
      </w:pPr>
      <w:r w:rsidRPr="00435876">
        <w:rPr>
          <w:lang w:val="en-GB"/>
        </w:rPr>
        <w:t xml:space="preserve">Exterior arrangements, spatial design, and landscaping are </w:t>
      </w:r>
      <w:r w:rsidR="00DF0FEF" w:rsidRPr="00435876">
        <w:rPr>
          <w:lang w:val="en-GB"/>
        </w:rPr>
        <w:t xml:space="preserve">to </w:t>
      </w:r>
      <w:r w:rsidRPr="00435876">
        <w:rPr>
          <w:lang w:val="en-GB"/>
        </w:rPr>
        <w:t>be considered.</w:t>
      </w:r>
    </w:p>
    <w:p w14:paraId="7BFC0B43" w14:textId="77777777" w:rsidR="00DF0FEF" w:rsidRPr="00435876" w:rsidRDefault="00DF0FEF" w:rsidP="00DF0FEF">
      <w:pPr>
        <w:rPr>
          <w:lang w:val="en-GB"/>
        </w:rPr>
      </w:pPr>
    </w:p>
    <w:p w14:paraId="6C693A11" w14:textId="3F69D097" w:rsidR="00BF5CBB" w:rsidRPr="00435876" w:rsidRDefault="0073586F" w:rsidP="00D26B3F">
      <w:pPr>
        <w:rPr>
          <w:lang w:val="en-GB"/>
        </w:rPr>
      </w:pPr>
      <w:r w:rsidRPr="00435876">
        <w:rPr>
          <w:lang w:val="en-GB"/>
        </w:rPr>
        <w:t xml:space="preserve">Further details are provided in the </w:t>
      </w:r>
      <w:proofErr w:type="spellStart"/>
      <w:r w:rsidRPr="00435876">
        <w:rPr>
          <w:lang w:val="en-GB"/>
        </w:rPr>
        <w:t>nIDP</w:t>
      </w:r>
      <w:proofErr w:type="spellEnd"/>
      <w:r w:rsidRPr="00435876">
        <w:rPr>
          <w:lang w:val="en-GB"/>
        </w:rPr>
        <w:t xml:space="preserve"> under peer-review</w:t>
      </w:r>
      <w:r w:rsidR="0067462C" w:rsidRPr="00435876">
        <w:rPr>
          <w:lang w:val="en-GB"/>
        </w:rPr>
        <w:t>.</w:t>
      </w:r>
      <w:r w:rsidR="00BF5CBB" w:rsidRPr="00435876">
        <w:rPr>
          <w:lang w:val="en-GB"/>
        </w:rPr>
        <w:br w:type="page"/>
      </w:r>
    </w:p>
    <w:p w14:paraId="171C0F49" w14:textId="422C9CA5" w:rsidR="006A2E6F" w:rsidRPr="00435876" w:rsidRDefault="00D76543" w:rsidP="000B4B6B">
      <w:pPr>
        <w:pStyle w:val="Naslov1"/>
        <w:rPr>
          <w:lang w:val="en-GB"/>
        </w:rPr>
      </w:pPr>
      <w:bookmarkStart w:id="3" w:name="_Toc172812295"/>
      <w:r w:rsidRPr="00435876">
        <w:rPr>
          <w:lang w:val="en-GB"/>
        </w:rPr>
        <w:lastRenderedPageBreak/>
        <w:t>SUBJECT OF THE TERMS OF REFERENCE</w:t>
      </w:r>
      <w:bookmarkEnd w:id="3"/>
    </w:p>
    <w:p w14:paraId="56D5C885" w14:textId="6C77A0B8" w:rsidR="00A93953" w:rsidRPr="00435876" w:rsidRDefault="003F3A19" w:rsidP="00302926">
      <w:pPr>
        <w:rPr>
          <w:lang w:val="en-GB"/>
        </w:rPr>
      </w:pPr>
      <w:r w:rsidRPr="00435876">
        <w:rPr>
          <w:lang w:val="en-GB"/>
        </w:rPr>
        <w:t>The scope of services under this Terms of Reference (</w:t>
      </w:r>
      <w:proofErr w:type="spellStart"/>
      <w:r w:rsidRPr="00435876">
        <w:rPr>
          <w:lang w:val="en-GB"/>
        </w:rPr>
        <w:t>ToR</w:t>
      </w:r>
      <w:proofErr w:type="spellEnd"/>
      <w:r w:rsidRPr="00435876">
        <w:rPr>
          <w:lang w:val="en-GB"/>
        </w:rPr>
        <w:t>) is as follows</w:t>
      </w:r>
      <w:r w:rsidR="00A93953" w:rsidRPr="00435876">
        <w:rPr>
          <w:lang w:val="en-GB"/>
        </w:rPr>
        <w:t>:</w:t>
      </w:r>
    </w:p>
    <w:p w14:paraId="207C896D" w14:textId="617D4B59" w:rsidR="00A93953" w:rsidRPr="00435876" w:rsidRDefault="00C635ED" w:rsidP="009274D9">
      <w:pPr>
        <w:ind w:left="360"/>
        <w:jc w:val="left"/>
        <w:rPr>
          <w:lang w:val="en-GB"/>
        </w:rPr>
      </w:pPr>
      <w:r w:rsidRPr="00435876">
        <w:rPr>
          <w:lang w:val="en-GB"/>
        </w:rPr>
        <w:t xml:space="preserve">3.1 </w:t>
      </w:r>
      <w:r w:rsidR="00120B46" w:rsidRPr="00435876">
        <w:rPr>
          <w:lang w:val="en-GB"/>
        </w:rPr>
        <w:t xml:space="preserve">peer review of the </w:t>
      </w:r>
      <w:r w:rsidR="00E877BD" w:rsidRPr="00435876">
        <w:rPr>
          <w:lang w:val="en-GB"/>
        </w:rPr>
        <w:t>revised</w:t>
      </w:r>
      <w:r w:rsidR="00120B46" w:rsidRPr="00435876">
        <w:rPr>
          <w:lang w:val="en-GB"/>
        </w:rPr>
        <w:t xml:space="preserve"> </w:t>
      </w:r>
      <w:r w:rsidR="008D2E0E" w:rsidRPr="00435876">
        <w:rPr>
          <w:lang w:val="en-GB"/>
        </w:rPr>
        <w:t>C</w:t>
      </w:r>
      <w:r w:rsidR="00120B46" w:rsidRPr="00435876">
        <w:rPr>
          <w:lang w:val="en-GB"/>
        </w:rPr>
        <w:t>onceptual design (</w:t>
      </w:r>
      <w:proofErr w:type="spellStart"/>
      <w:r w:rsidR="00120B46" w:rsidRPr="00435876">
        <w:rPr>
          <w:lang w:val="en-GB"/>
        </w:rPr>
        <w:t>nIDP</w:t>
      </w:r>
      <w:proofErr w:type="spellEnd"/>
      <w:r w:rsidR="00120B46" w:rsidRPr="00435876">
        <w:rPr>
          <w:lang w:val="en-GB"/>
        </w:rPr>
        <w:t>)</w:t>
      </w:r>
    </w:p>
    <w:p w14:paraId="64B0E7FF" w14:textId="2B7CB4B9" w:rsidR="00A93953" w:rsidRPr="00435876" w:rsidRDefault="00C635ED" w:rsidP="009274D9">
      <w:pPr>
        <w:ind w:left="360"/>
        <w:jc w:val="left"/>
        <w:rPr>
          <w:lang w:val="en-GB"/>
        </w:rPr>
      </w:pPr>
      <w:r w:rsidRPr="00435876">
        <w:rPr>
          <w:lang w:val="en-GB"/>
        </w:rPr>
        <w:t xml:space="preserve">3.2 </w:t>
      </w:r>
      <w:r w:rsidR="00CA61CD" w:rsidRPr="00435876">
        <w:rPr>
          <w:lang w:val="en-GB"/>
        </w:rPr>
        <w:t>preparation of tender documentation</w:t>
      </w:r>
      <w:r w:rsidR="00CE4BB5" w:rsidRPr="00435876">
        <w:rPr>
          <w:lang w:val="en-GB"/>
        </w:rPr>
        <w:t xml:space="preserve"> </w:t>
      </w:r>
      <w:r w:rsidR="00A93953" w:rsidRPr="00435876">
        <w:rPr>
          <w:lang w:val="en-GB"/>
        </w:rPr>
        <w:t>LOT TGD</w:t>
      </w:r>
    </w:p>
    <w:p w14:paraId="71C113D3" w14:textId="3E887362" w:rsidR="00A93953" w:rsidRPr="00435876" w:rsidRDefault="009274D9" w:rsidP="009274D9">
      <w:pPr>
        <w:ind w:left="360"/>
        <w:jc w:val="left"/>
        <w:rPr>
          <w:lang w:val="en-GB"/>
        </w:rPr>
      </w:pPr>
      <w:r w:rsidRPr="00435876">
        <w:rPr>
          <w:lang w:val="en-GB"/>
        </w:rPr>
        <w:t xml:space="preserve">3.3 </w:t>
      </w:r>
      <w:r w:rsidR="00CE4BB5" w:rsidRPr="00435876">
        <w:rPr>
          <w:lang w:val="en-GB"/>
        </w:rPr>
        <w:t xml:space="preserve">consultancy services during the call for </w:t>
      </w:r>
      <w:proofErr w:type="gramStart"/>
      <w:r w:rsidR="00CE4BB5" w:rsidRPr="00435876">
        <w:rPr>
          <w:lang w:val="en-GB"/>
        </w:rPr>
        <w:t>tenders</w:t>
      </w:r>
      <w:proofErr w:type="gramEnd"/>
      <w:r w:rsidR="00CE4BB5" w:rsidRPr="00435876">
        <w:rPr>
          <w:lang w:val="en-GB"/>
        </w:rPr>
        <w:t xml:space="preserve"> phase</w:t>
      </w:r>
    </w:p>
    <w:p w14:paraId="17227EF7" w14:textId="6D2C8809" w:rsidR="00A93953" w:rsidRPr="00435876" w:rsidRDefault="009274D9" w:rsidP="009274D9">
      <w:pPr>
        <w:ind w:left="360"/>
        <w:jc w:val="left"/>
        <w:rPr>
          <w:lang w:val="en-GB"/>
        </w:rPr>
      </w:pPr>
      <w:r w:rsidRPr="00435876">
        <w:rPr>
          <w:lang w:val="en-GB"/>
        </w:rPr>
        <w:t xml:space="preserve">3.4 </w:t>
      </w:r>
      <w:r w:rsidR="008D2E0E" w:rsidRPr="00435876">
        <w:rPr>
          <w:lang w:val="en-GB"/>
        </w:rPr>
        <w:t xml:space="preserve">preparation/review of </w:t>
      </w:r>
      <w:r w:rsidR="00CE4BB5" w:rsidRPr="00435876">
        <w:rPr>
          <w:lang w:val="en-GB"/>
        </w:rPr>
        <w:t xml:space="preserve">the </w:t>
      </w:r>
      <w:r w:rsidR="008D2E0E" w:rsidRPr="00435876">
        <w:rPr>
          <w:lang w:val="en-GB"/>
        </w:rPr>
        <w:t xml:space="preserve">proposal for </w:t>
      </w:r>
      <w:r w:rsidR="00A93953" w:rsidRPr="00435876">
        <w:rPr>
          <w:lang w:val="en-GB"/>
        </w:rPr>
        <w:t>CDE in BIM</w:t>
      </w:r>
    </w:p>
    <w:p w14:paraId="32A6C98B" w14:textId="216D8035" w:rsidR="00A93953" w:rsidRPr="00435876" w:rsidRDefault="00A93953" w:rsidP="00302926">
      <w:pPr>
        <w:rPr>
          <w:lang w:val="en-GB"/>
        </w:rPr>
      </w:pPr>
    </w:p>
    <w:p w14:paraId="6EAB8E7F" w14:textId="38AB78BB" w:rsidR="00A93953" w:rsidRPr="00435876" w:rsidRDefault="00292338" w:rsidP="00060C65">
      <w:pPr>
        <w:pStyle w:val="Naslov2"/>
        <w:rPr>
          <w:lang w:val="en-GB"/>
        </w:rPr>
      </w:pPr>
      <w:bookmarkStart w:id="4" w:name="_Toc172812296"/>
      <w:r w:rsidRPr="00435876">
        <w:rPr>
          <w:lang w:val="en-GB"/>
        </w:rPr>
        <w:t xml:space="preserve">Peer review of the </w:t>
      </w:r>
      <w:r w:rsidR="00E877BD" w:rsidRPr="00435876">
        <w:rPr>
          <w:lang w:val="en-GB"/>
        </w:rPr>
        <w:t>revised</w:t>
      </w:r>
      <w:r w:rsidRPr="00435876">
        <w:rPr>
          <w:lang w:val="en-GB"/>
        </w:rPr>
        <w:t xml:space="preserve"> </w:t>
      </w:r>
      <w:r w:rsidR="00384FCF" w:rsidRPr="00435876">
        <w:rPr>
          <w:lang w:val="en-GB"/>
        </w:rPr>
        <w:t>C</w:t>
      </w:r>
      <w:r w:rsidRPr="00435876">
        <w:rPr>
          <w:lang w:val="en-GB"/>
        </w:rPr>
        <w:t>onceptual design (</w:t>
      </w:r>
      <w:proofErr w:type="spellStart"/>
      <w:r w:rsidRPr="00435876">
        <w:rPr>
          <w:lang w:val="en-GB"/>
        </w:rPr>
        <w:t>nIDP</w:t>
      </w:r>
      <w:proofErr w:type="spellEnd"/>
      <w:r w:rsidRPr="00435876">
        <w:rPr>
          <w:lang w:val="en-GB"/>
        </w:rPr>
        <w:t>)</w:t>
      </w:r>
      <w:bookmarkEnd w:id="4"/>
    </w:p>
    <w:p w14:paraId="5B9BB625" w14:textId="0C100FC8" w:rsidR="00C3488E" w:rsidRPr="00435876" w:rsidRDefault="00444EFA" w:rsidP="00302926">
      <w:pPr>
        <w:rPr>
          <w:lang w:val="en-GB"/>
        </w:rPr>
      </w:pPr>
      <w:bookmarkStart w:id="5" w:name="_GRADBENI_DEL"/>
      <w:bookmarkEnd w:id="5"/>
      <w:r w:rsidRPr="00435876">
        <w:rPr>
          <w:lang w:val="en-GB"/>
        </w:rPr>
        <w:t>The</w:t>
      </w:r>
      <w:r w:rsidR="00726A4E" w:rsidRPr="00435876">
        <w:rPr>
          <w:lang w:val="en-GB"/>
        </w:rPr>
        <w:t xml:space="preserve"> </w:t>
      </w:r>
      <w:proofErr w:type="spellStart"/>
      <w:r w:rsidRPr="00435876">
        <w:rPr>
          <w:lang w:val="en-GB"/>
        </w:rPr>
        <w:t>n</w:t>
      </w:r>
      <w:r w:rsidR="0067462C" w:rsidRPr="00435876">
        <w:rPr>
          <w:lang w:val="en-GB"/>
        </w:rPr>
        <w:t>IDP</w:t>
      </w:r>
      <w:proofErr w:type="spellEnd"/>
      <w:r w:rsidR="0067462C" w:rsidRPr="00435876">
        <w:rPr>
          <w:lang w:val="en-GB"/>
        </w:rPr>
        <w:t xml:space="preserve"> </w:t>
      </w:r>
      <w:r w:rsidRPr="00435876">
        <w:rPr>
          <w:lang w:val="en-GB"/>
        </w:rPr>
        <w:t xml:space="preserve">was prepared by the </w:t>
      </w:r>
      <w:r w:rsidR="00FA75E5" w:rsidRPr="00435876">
        <w:rPr>
          <w:lang w:val="en-GB"/>
        </w:rPr>
        <w:t>D</w:t>
      </w:r>
      <w:r w:rsidRPr="00435876">
        <w:rPr>
          <w:lang w:val="en-GB"/>
        </w:rPr>
        <w:t>esigner</w:t>
      </w:r>
      <w:r w:rsidR="0067462C" w:rsidRPr="00435876">
        <w:rPr>
          <w:lang w:val="en-GB"/>
        </w:rPr>
        <w:t xml:space="preserve"> IBE </w:t>
      </w:r>
      <w:proofErr w:type="spellStart"/>
      <w:r w:rsidR="0067462C" w:rsidRPr="00435876">
        <w:rPr>
          <w:lang w:val="en-GB"/>
        </w:rPr>
        <w:t>d.d.</w:t>
      </w:r>
      <w:proofErr w:type="spellEnd"/>
      <w:r w:rsidR="0067462C" w:rsidRPr="00435876">
        <w:rPr>
          <w:lang w:val="en-GB"/>
        </w:rPr>
        <w:t xml:space="preserve"> </w:t>
      </w:r>
      <w:r w:rsidRPr="00435876">
        <w:rPr>
          <w:lang w:val="en-GB"/>
        </w:rPr>
        <w:t>in</w:t>
      </w:r>
      <w:r w:rsidR="0067462C" w:rsidRPr="00435876">
        <w:rPr>
          <w:lang w:val="en-GB"/>
        </w:rPr>
        <w:t xml:space="preserve"> 2024</w:t>
      </w:r>
      <w:r w:rsidR="00C3488E" w:rsidRPr="00435876">
        <w:rPr>
          <w:lang w:val="en-GB"/>
        </w:rPr>
        <w:t>.</w:t>
      </w:r>
      <w:r w:rsidR="00382FB8" w:rsidRPr="00435876">
        <w:rPr>
          <w:lang w:val="en-GB"/>
        </w:rPr>
        <w:t xml:space="preserve"> </w:t>
      </w:r>
      <w:r w:rsidR="00362E79" w:rsidRPr="00435876">
        <w:rPr>
          <w:lang w:val="en-GB"/>
        </w:rPr>
        <w:t xml:space="preserve">The </w:t>
      </w:r>
      <w:r w:rsidR="00384FCF" w:rsidRPr="00435876">
        <w:rPr>
          <w:lang w:val="en-GB"/>
        </w:rPr>
        <w:t>C</w:t>
      </w:r>
      <w:r w:rsidR="00362E79" w:rsidRPr="00435876">
        <w:rPr>
          <w:lang w:val="en-GB"/>
        </w:rPr>
        <w:t>onceptual design</w:t>
      </w:r>
      <w:r w:rsidR="005F62F8" w:rsidRPr="00435876">
        <w:rPr>
          <w:lang w:val="en-GB"/>
        </w:rPr>
        <w:t xml:space="preserve">, </w:t>
      </w:r>
      <w:r w:rsidR="00362E79" w:rsidRPr="00435876">
        <w:rPr>
          <w:lang w:val="en-GB"/>
        </w:rPr>
        <w:t>which served as the basis for the preparation of the</w:t>
      </w:r>
      <w:r w:rsidR="005F62F8" w:rsidRPr="00435876">
        <w:rPr>
          <w:lang w:val="en-GB"/>
        </w:rPr>
        <w:t xml:space="preserve"> DPN</w:t>
      </w:r>
      <w:r w:rsidR="00362E79" w:rsidRPr="00435876">
        <w:rPr>
          <w:lang w:val="en-GB"/>
        </w:rPr>
        <w:t>,</w:t>
      </w:r>
      <w:r w:rsidR="005F62F8" w:rsidRPr="00435876">
        <w:rPr>
          <w:lang w:val="en-GB"/>
        </w:rPr>
        <w:t xml:space="preserve"> </w:t>
      </w:r>
      <w:r w:rsidR="00362E79" w:rsidRPr="00435876">
        <w:rPr>
          <w:lang w:val="en-GB"/>
        </w:rPr>
        <w:t>was prepared in</w:t>
      </w:r>
      <w:r w:rsidR="005F62F8" w:rsidRPr="00435876">
        <w:rPr>
          <w:lang w:val="en-GB"/>
        </w:rPr>
        <w:t xml:space="preserve"> 2011. </w:t>
      </w:r>
    </w:p>
    <w:p w14:paraId="62443A3B" w14:textId="6455BBE7" w:rsidR="00896A6C" w:rsidRPr="00435876" w:rsidRDefault="00896A6C" w:rsidP="00896A6C">
      <w:pPr>
        <w:rPr>
          <w:lang w:val="en-GB"/>
        </w:rPr>
      </w:pPr>
      <w:r w:rsidRPr="00435876">
        <w:rPr>
          <w:lang w:val="en-GB"/>
        </w:rPr>
        <w:t xml:space="preserve">The Contractor is required to substantiate the proposals and measures for improving the solutions outlined in the </w:t>
      </w:r>
      <w:proofErr w:type="spellStart"/>
      <w:r w:rsidRPr="00435876">
        <w:rPr>
          <w:lang w:val="en-GB"/>
        </w:rPr>
        <w:t>nIDP</w:t>
      </w:r>
      <w:proofErr w:type="spellEnd"/>
      <w:r w:rsidRPr="00435876">
        <w:rPr>
          <w:lang w:val="en-GB"/>
        </w:rPr>
        <w:t xml:space="preserve">. Additionally, the Contractor must provide calculations for these proposals and measures, ensuring alignment with the requirements of relevant legislation, the Transmission System Operator (TSO), and the electricity services market.  </w:t>
      </w:r>
    </w:p>
    <w:p w14:paraId="29AF33FD" w14:textId="77777777" w:rsidR="00612C7B" w:rsidRPr="00435876" w:rsidRDefault="00612C7B" w:rsidP="00504445">
      <w:pPr>
        <w:rPr>
          <w:lang w:val="en-GB"/>
        </w:rPr>
      </w:pPr>
      <w:r w:rsidRPr="00435876">
        <w:rPr>
          <w:lang w:val="en-GB"/>
        </w:rPr>
        <w:t xml:space="preserve">Access roads and the route of the 2x400kV transmission line are mentioned in the </w:t>
      </w:r>
      <w:proofErr w:type="spellStart"/>
      <w:r w:rsidRPr="00435876">
        <w:rPr>
          <w:lang w:val="en-GB"/>
        </w:rPr>
        <w:t>nIDP</w:t>
      </w:r>
      <w:proofErr w:type="spellEnd"/>
      <w:r w:rsidRPr="00435876">
        <w:rPr>
          <w:lang w:val="en-GB"/>
        </w:rPr>
        <w:t xml:space="preserve">; however, they are not the focus of the peer-review. The boundary of the </w:t>
      </w:r>
      <w:proofErr w:type="spellStart"/>
      <w:r w:rsidRPr="00435876">
        <w:rPr>
          <w:lang w:val="en-GB"/>
        </w:rPr>
        <w:t>nIDP</w:t>
      </w:r>
      <w:proofErr w:type="spellEnd"/>
      <w:r w:rsidRPr="00435876">
        <w:rPr>
          <w:lang w:val="en-GB"/>
        </w:rPr>
        <w:t xml:space="preserve"> extends to a 400kV switchyard with a connection (looping) to the existing transmission line Maribor-</w:t>
      </w:r>
      <w:proofErr w:type="spellStart"/>
      <w:r w:rsidRPr="00435876">
        <w:rPr>
          <w:lang w:val="en-GB"/>
        </w:rPr>
        <w:t>Kainachtal</w:t>
      </w:r>
      <w:proofErr w:type="spellEnd"/>
      <w:r w:rsidRPr="00435876">
        <w:rPr>
          <w:lang w:val="en-GB"/>
        </w:rPr>
        <w:t xml:space="preserve">. </w:t>
      </w:r>
    </w:p>
    <w:p w14:paraId="2AB86114" w14:textId="4C87CFBB" w:rsidR="00504445" w:rsidRPr="00435876" w:rsidRDefault="002638E0" w:rsidP="00504445">
      <w:pPr>
        <w:rPr>
          <w:lang w:val="en-GB"/>
        </w:rPr>
      </w:pPr>
      <w:r w:rsidRPr="00435876">
        <w:rPr>
          <w:lang w:val="en-GB"/>
        </w:rPr>
        <w:t>The detailed requirements for the works are outlined below.</w:t>
      </w:r>
    </w:p>
    <w:p w14:paraId="7C118CAC" w14:textId="0669688C" w:rsidR="00C3488E" w:rsidRPr="00435876" w:rsidRDefault="00C3488E" w:rsidP="00302926">
      <w:pPr>
        <w:rPr>
          <w:lang w:val="en-GB"/>
        </w:rPr>
      </w:pPr>
    </w:p>
    <w:p w14:paraId="7D285D31" w14:textId="1BFE0CFA" w:rsidR="00D74EC8" w:rsidRPr="00435876" w:rsidRDefault="002638E0" w:rsidP="00B02EBF">
      <w:pPr>
        <w:pStyle w:val="Naslov3"/>
        <w:rPr>
          <w:lang w:val="en-GB"/>
        </w:rPr>
      </w:pPr>
      <w:bookmarkStart w:id="6" w:name="_Toc172812297"/>
      <w:r w:rsidRPr="00435876">
        <w:rPr>
          <w:lang w:val="en-GB"/>
        </w:rPr>
        <w:t>Overview of the solutions outlined in the</w:t>
      </w:r>
      <w:r w:rsidR="00915742" w:rsidRPr="00435876">
        <w:rPr>
          <w:lang w:val="en-GB"/>
        </w:rPr>
        <w:t xml:space="preserve"> </w:t>
      </w:r>
      <w:proofErr w:type="spellStart"/>
      <w:r w:rsidR="00915742" w:rsidRPr="00435876">
        <w:rPr>
          <w:lang w:val="en-GB"/>
        </w:rPr>
        <w:t>nIDP</w:t>
      </w:r>
      <w:bookmarkEnd w:id="6"/>
      <w:proofErr w:type="spellEnd"/>
    </w:p>
    <w:p w14:paraId="477AEC98" w14:textId="1594B399" w:rsidR="000B4B6B" w:rsidRPr="00435876" w:rsidRDefault="006363E9" w:rsidP="00D74EC8">
      <w:pPr>
        <w:rPr>
          <w:lang w:val="en-GB"/>
        </w:rPr>
      </w:pPr>
      <w:r w:rsidRPr="00435876">
        <w:rPr>
          <w:lang w:val="en-GB"/>
        </w:rPr>
        <w:t xml:space="preserve">The Contractor will receive the </w:t>
      </w:r>
      <w:proofErr w:type="spellStart"/>
      <w:r w:rsidRPr="00435876">
        <w:rPr>
          <w:lang w:val="en-GB"/>
        </w:rPr>
        <w:t>nIDP</w:t>
      </w:r>
      <w:proofErr w:type="spellEnd"/>
      <w:r w:rsidRPr="00435876">
        <w:rPr>
          <w:lang w:val="en-GB"/>
        </w:rPr>
        <w:t xml:space="preserve"> from the Client in electronic PDF format and, if necessary, in an active format. The </w:t>
      </w:r>
      <w:proofErr w:type="spellStart"/>
      <w:r w:rsidRPr="00435876">
        <w:rPr>
          <w:lang w:val="en-GB"/>
        </w:rPr>
        <w:t>nIDP</w:t>
      </w:r>
      <w:proofErr w:type="spellEnd"/>
      <w:r w:rsidRPr="00435876">
        <w:rPr>
          <w:lang w:val="en-GB"/>
        </w:rPr>
        <w:t xml:space="preserve"> documentation will be in English</w:t>
      </w:r>
      <w:r w:rsidR="00915742" w:rsidRPr="00435876">
        <w:rPr>
          <w:lang w:val="en-GB"/>
        </w:rPr>
        <w:t>.</w:t>
      </w:r>
      <w:r w:rsidRPr="00435876">
        <w:rPr>
          <w:lang w:val="en-GB"/>
        </w:rPr>
        <w:t xml:space="preserve"> </w:t>
      </w:r>
    </w:p>
    <w:p w14:paraId="4D57D086" w14:textId="73765BC6" w:rsidR="006D38CF" w:rsidRPr="00435876" w:rsidRDefault="00984239" w:rsidP="00D74EC8">
      <w:pPr>
        <w:rPr>
          <w:lang w:val="en-GB"/>
        </w:rPr>
      </w:pPr>
      <w:r w:rsidRPr="00435876">
        <w:rPr>
          <w:lang w:val="en-GB"/>
        </w:rPr>
        <w:t xml:space="preserve">The remaining documentation (DPN, studies, reports) available to the </w:t>
      </w:r>
      <w:r w:rsidR="00FA75E5" w:rsidRPr="00435876">
        <w:rPr>
          <w:lang w:val="en-GB"/>
        </w:rPr>
        <w:t>D</w:t>
      </w:r>
      <w:r w:rsidRPr="00435876">
        <w:rPr>
          <w:lang w:val="en-GB"/>
        </w:rPr>
        <w:t xml:space="preserve">esigner during the preparation of the </w:t>
      </w:r>
      <w:proofErr w:type="spellStart"/>
      <w:r w:rsidRPr="00435876">
        <w:rPr>
          <w:lang w:val="en-GB"/>
        </w:rPr>
        <w:t>nIDP</w:t>
      </w:r>
      <w:proofErr w:type="spellEnd"/>
      <w:r w:rsidRPr="00435876">
        <w:rPr>
          <w:lang w:val="en-GB"/>
        </w:rPr>
        <w:t xml:space="preserve"> will also be provided to the Contractor</w:t>
      </w:r>
      <w:r w:rsidR="006D38CF" w:rsidRPr="00435876">
        <w:rPr>
          <w:lang w:val="en-GB"/>
        </w:rPr>
        <w:t xml:space="preserve">. </w:t>
      </w:r>
      <w:r w:rsidR="004C6199" w:rsidRPr="00435876">
        <w:rPr>
          <w:lang w:val="en-GB"/>
        </w:rPr>
        <w:t xml:space="preserve">The remaining documentation will be made available to the Contractor in Slovenian in electronic form, with the necessary segments translated into English upon agreement. The documentation shall be submitted in </w:t>
      </w:r>
      <w:r w:rsidR="002131CD" w:rsidRPr="00435876">
        <w:rPr>
          <w:lang w:val="en-GB"/>
        </w:rPr>
        <w:t xml:space="preserve">PDF </w:t>
      </w:r>
      <w:r w:rsidR="004C6199" w:rsidRPr="00435876">
        <w:rPr>
          <w:lang w:val="en-GB"/>
        </w:rPr>
        <w:t xml:space="preserve">format. </w:t>
      </w:r>
    </w:p>
    <w:p w14:paraId="565A97B7" w14:textId="691D0D34" w:rsidR="00955F45" w:rsidRPr="00435876" w:rsidRDefault="00955F45" w:rsidP="00955F45">
      <w:pPr>
        <w:rPr>
          <w:lang w:val="en-GB"/>
        </w:rPr>
      </w:pPr>
      <w:r w:rsidRPr="00435876">
        <w:rPr>
          <w:lang w:val="en-GB"/>
        </w:rPr>
        <w:t xml:space="preserve">The Contractor is tasked with reviewing the quality of the </w:t>
      </w:r>
      <w:proofErr w:type="spellStart"/>
      <w:r w:rsidRPr="00435876">
        <w:rPr>
          <w:lang w:val="en-GB"/>
        </w:rPr>
        <w:t>nIDP</w:t>
      </w:r>
      <w:proofErr w:type="spellEnd"/>
      <w:r w:rsidRPr="00435876">
        <w:rPr>
          <w:lang w:val="en-GB"/>
        </w:rPr>
        <w:t xml:space="preserve"> documentation produced and the extent to which the technical solutions provided in the </w:t>
      </w:r>
      <w:proofErr w:type="spellStart"/>
      <w:r w:rsidRPr="00435876">
        <w:rPr>
          <w:lang w:val="en-GB"/>
        </w:rPr>
        <w:t>nIDP</w:t>
      </w:r>
      <w:proofErr w:type="spellEnd"/>
      <w:r w:rsidRPr="00435876">
        <w:rPr>
          <w:lang w:val="en-GB"/>
        </w:rPr>
        <w:t xml:space="preserve"> have been processed. </w:t>
      </w:r>
    </w:p>
    <w:p w14:paraId="6BA8B298" w14:textId="4392D426" w:rsidR="00A80DBD" w:rsidRPr="00435876" w:rsidRDefault="00955F45" w:rsidP="000B036C">
      <w:pPr>
        <w:rPr>
          <w:lang w:val="en-GB"/>
        </w:rPr>
      </w:pPr>
      <w:r w:rsidRPr="00435876">
        <w:rPr>
          <w:lang w:val="en-GB"/>
        </w:rPr>
        <w:t xml:space="preserve">The Contractor will examine the solutions put forward in the </w:t>
      </w:r>
      <w:proofErr w:type="spellStart"/>
      <w:r w:rsidRPr="00435876">
        <w:rPr>
          <w:lang w:val="en-GB"/>
        </w:rPr>
        <w:t>nDIP</w:t>
      </w:r>
      <w:proofErr w:type="spellEnd"/>
      <w:r w:rsidRPr="00435876">
        <w:rPr>
          <w:lang w:val="en-GB"/>
        </w:rPr>
        <w:t xml:space="preserve"> and their relevance in the light of legislation, technical regulations, standard, good engineering practice, the state of the market for equipment manufacturers and the state of the market for </w:t>
      </w:r>
      <w:r w:rsidR="00CC5906" w:rsidRPr="00435876">
        <w:rPr>
          <w:lang w:val="en-GB"/>
        </w:rPr>
        <w:t>electricity</w:t>
      </w:r>
      <w:r w:rsidRPr="00435876">
        <w:rPr>
          <w:lang w:val="en-GB"/>
        </w:rPr>
        <w:t xml:space="preserve"> services. The Contractor will provide suggestions for improvements.</w:t>
      </w:r>
    </w:p>
    <w:p w14:paraId="7972F48E" w14:textId="30EC1ED5" w:rsidR="007C5807" w:rsidRPr="00435876" w:rsidRDefault="009E2E61" w:rsidP="000B036C">
      <w:pPr>
        <w:rPr>
          <w:lang w:val="en-GB"/>
        </w:rPr>
      </w:pPr>
      <w:r w:rsidRPr="00435876">
        <w:rPr>
          <w:lang w:val="en-GB"/>
        </w:rPr>
        <w:t xml:space="preserve">The </w:t>
      </w:r>
      <w:proofErr w:type="spellStart"/>
      <w:r w:rsidRPr="00435876">
        <w:rPr>
          <w:lang w:val="en-GB"/>
        </w:rPr>
        <w:t>nIDP</w:t>
      </w:r>
      <w:proofErr w:type="spellEnd"/>
      <w:r w:rsidRPr="00435876">
        <w:rPr>
          <w:lang w:val="en-GB"/>
        </w:rPr>
        <w:t xml:space="preserve"> project has not identified and selected technical solutions for the </w:t>
      </w:r>
      <w:r w:rsidR="00C50828">
        <w:rPr>
          <w:lang w:val="en-GB"/>
        </w:rPr>
        <w:t>generator</w:t>
      </w:r>
      <w:r w:rsidRPr="00435876">
        <w:rPr>
          <w:lang w:val="en-GB"/>
        </w:rPr>
        <w:t xml:space="preserve"> and is considering both DFIM and CFSM technology.</w:t>
      </w:r>
      <w:r w:rsidR="007C5807" w:rsidRPr="00435876">
        <w:rPr>
          <w:lang w:val="en-GB"/>
        </w:rPr>
        <w:t xml:space="preserve"> </w:t>
      </w:r>
    </w:p>
    <w:p w14:paraId="2BBA7EFB" w14:textId="18DDAB6B" w:rsidR="004719BA" w:rsidRPr="00435876" w:rsidRDefault="0051390A" w:rsidP="000B036C">
      <w:pPr>
        <w:rPr>
          <w:highlight w:val="yellow"/>
          <w:lang w:val="en-GB"/>
        </w:rPr>
      </w:pPr>
      <w:r w:rsidRPr="00435876">
        <w:rPr>
          <w:lang w:val="en-GB"/>
        </w:rPr>
        <w:t xml:space="preserve">In the context of the conceptual review, special attention should be paid to the safety of the storage in terms of the technical solution in the </w:t>
      </w:r>
      <w:r w:rsidR="00C97BF9" w:rsidRPr="00435876">
        <w:rPr>
          <w:lang w:val="en-GB"/>
        </w:rPr>
        <w:t>C</w:t>
      </w:r>
      <w:r w:rsidRPr="00435876">
        <w:rPr>
          <w:lang w:val="en-GB"/>
        </w:rPr>
        <w:t>onceptual design, seismic safety, overtopping protection, geology, ice formation, silt accumulation and removal, etc.</w:t>
      </w:r>
    </w:p>
    <w:p w14:paraId="14CB9A95" w14:textId="5D5022F1" w:rsidR="00F007B6" w:rsidRPr="00435876" w:rsidRDefault="00F007B6" w:rsidP="000B036C">
      <w:pPr>
        <w:rPr>
          <w:lang w:val="en-GB"/>
        </w:rPr>
      </w:pPr>
      <w:r w:rsidRPr="00435876">
        <w:rPr>
          <w:lang w:val="en-GB"/>
        </w:rPr>
        <w:t xml:space="preserve">The Contractor </w:t>
      </w:r>
      <w:r w:rsidR="000C17CB" w:rsidRPr="00435876">
        <w:rPr>
          <w:lang w:val="en-GB"/>
        </w:rPr>
        <w:t>is to verify</w:t>
      </w:r>
      <w:r w:rsidRPr="00435876">
        <w:rPr>
          <w:lang w:val="en-GB"/>
        </w:rPr>
        <w:t xml:space="preserve"> all preliminary calculations in the </w:t>
      </w:r>
      <w:proofErr w:type="spellStart"/>
      <w:r w:rsidRPr="00435876">
        <w:rPr>
          <w:lang w:val="en-GB"/>
        </w:rPr>
        <w:t>nIDP</w:t>
      </w:r>
      <w:proofErr w:type="spellEnd"/>
      <w:r w:rsidRPr="00435876">
        <w:rPr>
          <w:lang w:val="en-GB"/>
        </w:rPr>
        <w:t xml:space="preserve">, transient calculations for all operating regimes based on currently available data, dimensioning of the pipeline and other equipment and thus indicate any additional </w:t>
      </w:r>
      <w:r w:rsidR="005E1D5F" w:rsidRPr="00435876">
        <w:rPr>
          <w:lang w:val="en-GB"/>
        </w:rPr>
        <w:t xml:space="preserve">project </w:t>
      </w:r>
      <w:r w:rsidRPr="00435876">
        <w:rPr>
          <w:lang w:val="en-GB"/>
        </w:rPr>
        <w:t>requirements.</w:t>
      </w:r>
    </w:p>
    <w:p w14:paraId="1C6A8831" w14:textId="2E8D0EC2" w:rsidR="000B036C" w:rsidRPr="00435876" w:rsidRDefault="00EA33DB" w:rsidP="000B036C">
      <w:pPr>
        <w:rPr>
          <w:lang w:val="en-GB"/>
        </w:rPr>
      </w:pPr>
      <w:r w:rsidRPr="00435876">
        <w:rPr>
          <w:lang w:val="en-GB"/>
        </w:rPr>
        <w:t xml:space="preserve">It is necessary to verify the adequacy of the concept in terms of the adequacy of cooling </w:t>
      </w:r>
      <w:r w:rsidR="00621E54" w:rsidRPr="00435876">
        <w:rPr>
          <w:lang w:val="en-GB"/>
        </w:rPr>
        <w:t>and</w:t>
      </w:r>
      <w:r w:rsidRPr="00435876">
        <w:rPr>
          <w:lang w:val="en-GB"/>
        </w:rPr>
        <w:t xml:space="preserve"> heat </w:t>
      </w:r>
      <w:r w:rsidR="00621E54" w:rsidRPr="00435876">
        <w:rPr>
          <w:lang w:val="en-GB"/>
        </w:rPr>
        <w:t>removal</w:t>
      </w:r>
      <w:r w:rsidRPr="00435876">
        <w:rPr>
          <w:lang w:val="en-GB"/>
        </w:rPr>
        <w:t>, especially in the case of the selection of a synchronous machine with a full converter.</w:t>
      </w:r>
      <w:r w:rsidR="00CD62B7" w:rsidRPr="00435876">
        <w:rPr>
          <w:lang w:val="en-GB"/>
        </w:rPr>
        <w:t xml:space="preserve"> </w:t>
      </w:r>
    </w:p>
    <w:p w14:paraId="21681D01" w14:textId="77777777" w:rsidR="007C5807" w:rsidRPr="00435876" w:rsidRDefault="007C5807" w:rsidP="000B036C">
      <w:pPr>
        <w:rPr>
          <w:lang w:val="en-GB"/>
        </w:rPr>
      </w:pPr>
    </w:p>
    <w:p w14:paraId="65AFB444" w14:textId="7609C569" w:rsidR="00915742" w:rsidRPr="00435876" w:rsidRDefault="00955F45" w:rsidP="00B02EBF">
      <w:pPr>
        <w:pStyle w:val="Naslov3"/>
        <w:rPr>
          <w:lang w:val="en-GB"/>
        </w:rPr>
      </w:pPr>
      <w:bookmarkStart w:id="7" w:name="_Toc172812298"/>
      <w:r w:rsidRPr="00435876">
        <w:rPr>
          <w:lang w:val="en-GB"/>
        </w:rPr>
        <w:t>Safety of personnel</w:t>
      </w:r>
      <w:r w:rsidR="00915742" w:rsidRPr="00435876">
        <w:rPr>
          <w:lang w:val="en-GB"/>
        </w:rPr>
        <w:t>,</w:t>
      </w:r>
      <w:r w:rsidRPr="00435876">
        <w:rPr>
          <w:lang w:val="en-GB"/>
        </w:rPr>
        <w:t xml:space="preserve"> PSP facilities</w:t>
      </w:r>
      <w:bookmarkEnd w:id="7"/>
      <w:r w:rsidR="00915742" w:rsidRPr="00435876">
        <w:rPr>
          <w:lang w:val="en-GB"/>
        </w:rPr>
        <w:t xml:space="preserve"> </w:t>
      </w:r>
    </w:p>
    <w:p w14:paraId="5830F91A" w14:textId="3F77A9F1" w:rsidR="000B036C" w:rsidRPr="00435876" w:rsidRDefault="00E33694" w:rsidP="000B036C">
      <w:pPr>
        <w:rPr>
          <w:lang w:val="en-GB"/>
        </w:rPr>
      </w:pPr>
      <w:r w:rsidRPr="00435876">
        <w:rPr>
          <w:lang w:val="en-GB"/>
        </w:rPr>
        <w:t>It is necessary to revise the s</w:t>
      </w:r>
      <w:r w:rsidR="006D24CA" w:rsidRPr="00435876">
        <w:rPr>
          <w:lang w:val="en-GB"/>
        </w:rPr>
        <w:t xml:space="preserve">olutions outlined in the </w:t>
      </w:r>
      <w:proofErr w:type="spellStart"/>
      <w:r w:rsidR="006D24CA" w:rsidRPr="00435876">
        <w:rPr>
          <w:lang w:val="en-GB"/>
        </w:rPr>
        <w:t>nIDP</w:t>
      </w:r>
      <w:proofErr w:type="spellEnd"/>
      <w:r w:rsidR="006D24CA" w:rsidRPr="00435876">
        <w:rPr>
          <w:lang w:val="en-GB"/>
        </w:rPr>
        <w:t xml:space="preserve"> and </w:t>
      </w:r>
      <w:r w:rsidR="0095711F" w:rsidRPr="00435876">
        <w:rPr>
          <w:lang w:val="en-GB"/>
        </w:rPr>
        <w:t xml:space="preserve">provide starting points and guidelines in terms of the safety of personnel who will be </w:t>
      </w:r>
      <w:r w:rsidR="00420BE3" w:rsidRPr="00435876">
        <w:rPr>
          <w:lang w:val="en-GB"/>
        </w:rPr>
        <w:t xml:space="preserve">inside or </w:t>
      </w:r>
      <w:r w:rsidR="0041385F" w:rsidRPr="00435876">
        <w:rPr>
          <w:lang w:val="en-GB"/>
        </w:rPr>
        <w:t>on</w:t>
      </w:r>
      <w:r w:rsidR="0095711F" w:rsidRPr="00435876">
        <w:rPr>
          <w:lang w:val="en-GB"/>
        </w:rPr>
        <w:t xml:space="preserve"> the </w:t>
      </w:r>
      <w:r w:rsidR="00420BE3" w:rsidRPr="00435876">
        <w:rPr>
          <w:lang w:val="en-GB"/>
        </w:rPr>
        <w:t>PSP</w:t>
      </w:r>
      <w:r w:rsidR="0095711F" w:rsidRPr="00435876">
        <w:rPr>
          <w:lang w:val="en-GB"/>
        </w:rPr>
        <w:t xml:space="preserve"> facilities during construction, operation and maintenance, with </w:t>
      </w:r>
      <w:r w:rsidR="00D4770B" w:rsidRPr="00435876">
        <w:rPr>
          <w:lang w:val="en-GB"/>
        </w:rPr>
        <w:t xml:space="preserve">special </w:t>
      </w:r>
      <w:r w:rsidR="0095711F" w:rsidRPr="00435876">
        <w:rPr>
          <w:lang w:val="en-GB"/>
        </w:rPr>
        <w:t>attention to the prevention of hazardous events, as well as to the evacuation and rescue of persons in the event of emergencies</w:t>
      </w:r>
      <w:r w:rsidR="00BA5DDA" w:rsidRPr="00435876">
        <w:rPr>
          <w:lang w:val="en-GB"/>
        </w:rPr>
        <w:t>.</w:t>
      </w:r>
    </w:p>
    <w:p w14:paraId="3FC95ED5" w14:textId="2D812B45" w:rsidR="00B33269" w:rsidRPr="00435876" w:rsidRDefault="00B33269" w:rsidP="000575D4">
      <w:pPr>
        <w:rPr>
          <w:lang w:val="en-GB"/>
        </w:rPr>
      </w:pPr>
    </w:p>
    <w:p w14:paraId="09CAC7E6" w14:textId="02EF6DB5" w:rsidR="00B33269" w:rsidRPr="00435876" w:rsidRDefault="002535A9" w:rsidP="000B036C">
      <w:pPr>
        <w:rPr>
          <w:lang w:val="en-GB"/>
        </w:rPr>
      </w:pPr>
      <w:r w:rsidRPr="00435876">
        <w:rPr>
          <w:lang w:val="en-GB"/>
        </w:rPr>
        <w:t>Technical solutions concerning the safety of PSP facilities are to be reviewed under all operating conditions (regular and irregular) of PSP equipment. Special attention should be paid to ensuring the safety of the</w:t>
      </w:r>
      <w:r w:rsidR="00DF3889">
        <w:rPr>
          <w:lang w:val="en-GB"/>
        </w:rPr>
        <w:t xml:space="preserve"> </w:t>
      </w:r>
      <w:r w:rsidR="00DF3889" w:rsidRPr="00C50828">
        <w:rPr>
          <w:lang w:val="en-GB"/>
        </w:rPr>
        <w:t>upper</w:t>
      </w:r>
      <w:r w:rsidRPr="00C50828">
        <w:rPr>
          <w:lang w:val="en-GB"/>
        </w:rPr>
        <w:t xml:space="preserve"> reservoir in</w:t>
      </w:r>
      <w:r w:rsidRPr="00435876">
        <w:rPr>
          <w:lang w:val="en-GB"/>
        </w:rPr>
        <w:t xml:space="preserve"> case of natural disasters such as earthquakes, landslides, and fires, as well as natural emergencies like heavy rainfall, strong winds, etc.</w:t>
      </w:r>
    </w:p>
    <w:p w14:paraId="1B720806" w14:textId="59067A5D" w:rsidR="00B33269" w:rsidRPr="00435876" w:rsidRDefault="00B33269" w:rsidP="000575D4">
      <w:pPr>
        <w:rPr>
          <w:lang w:val="en-GB"/>
        </w:rPr>
      </w:pPr>
    </w:p>
    <w:p w14:paraId="6C4D38CC" w14:textId="286725FD" w:rsidR="00B33269" w:rsidRPr="00435876" w:rsidRDefault="002535A9" w:rsidP="000B036C">
      <w:pPr>
        <w:rPr>
          <w:lang w:val="en-GB"/>
        </w:rPr>
      </w:pPr>
      <w:r w:rsidRPr="00435876">
        <w:rPr>
          <w:lang w:val="en-GB"/>
        </w:rPr>
        <w:t>Technical solutions concerning the safety of PSP equipment are to be reviewed under all operating conditions (regular and irregular).</w:t>
      </w:r>
    </w:p>
    <w:p w14:paraId="609AD917" w14:textId="14353493" w:rsidR="00C34301" w:rsidRPr="00435876" w:rsidRDefault="002535A9" w:rsidP="00B02EBF">
      <w:pPr>
        <w:pStyle w:val="Naslov3"/>
        <w:rPr>
          <w:lang w:val="en-GB"/>
        </w:rPr>
      </w:pPr>
      <w:bookmarkStart w:id="8" w:name="_Toc172812299"/>
      <w:r w:rsidRPr="00435876">
        <w:rPr>
          <w:lang w:val="en-GB"/>
        </w:rPr>
        <w:t>Sustainability of facilities</w:t>
      </w:r>
      <w:r w:rsidR="00C34301" w:rsidRPr="00435876">
        <w:rPr>
          <w:lang w:val="en-GB"/>
        </w:rPr>
        <w:t xml:space="preserve"> (</w:t>
      </w:r>
      <w:r w:rsidRPr="00435876">
        <w:rPr>
          <w:lang w:val="en-GB"/>
        </w:rPr>
        <w:t>lifetime</w:t>
      </w:r>
      <w:r w:rsidR="00C34301" w:rsidRPr="00435876">
        <w:rPr>
          <w:lang w:val="en-GB"/>
        </w:rPr>
        <w:t>)</w:t>
      </w:r>
      <w:bookmarkEnd w:id="8"/>
    </w:p>
    <w:p w14:paraId="2976E439" w14:textId="5781217C" w:rsidR="005C26DC" w:rsidRPr="00435876" w:rsidRDefault="002535A9" w:rsidP="000B036C">
      <w:pPr>
        <w:rPr>
          <w:lang w:val="en-GB"/>
        </w:rPr>
      </w:pPr>
      <w:r w:rsidRPr="00435876">
        <w:rPr>
          <w:lang w:val="en-GB"/>
        </w:rPr>
        <w:t xml:space="preserve">The solutions outlined in the </w:t>
      </w:r>
      <w:proofErr w:type="spellStart"/>
      <w:r w:rsidRPr="00435876">
        <w:rPr>
          <w:lang w:val="en-GB"/>
        </w:rPr>
        <w:t>nIDP</w:t>
      </w:r>
      <w:proofErr w:type="spellEnd"/>
      <w:r w:rsidRPr="00435876">
        <w:rPr>
          <w:lang w:val="en-GB"/>
        </w:rPr>
        <w:t xml:space="preserve"> are to be reviewed and verified</w:t>
      </w:r>
      <w:r w:rsidR="00574165" w:rsidRPr="00435876">
        <w:rPr>
          <w:lang w:val="en-GB"/>
        </w:rPr>
        <w:t xml:space="preserve"> in terms of ensuring the longevity of building structures and facilities.</w:t>
      </w:r>
    </w:p>
    <w:p w14:paraId="796CC819" w14:textId="77777777" w:rsidR="00C34301" w:rsidRPr="00435876" w:rsidRDefault="00C34301" w:rsidP="000B036C">
      <w:pPr>
        <w:rPr>
          <w:lang w:val="en-GB"/>
        </w:rPr>
      </w:pPr>
    </w:p>
    <w:p w14:paraId="49DDED90" w14:textId="6F7DFEB0" w:rsidR="00B33269" w:rsidRPr="00435876" w:rsidRDefault="00574165" w:rsidP="00B02EBF">
      <w:pPr>
        <w:pStyle w:val="Naslov3"/>
        <w:rPr>
          <w:lang w:val="en-GB"/>
        </w:rPr>
      </w:pPr>
      <w:bookmarkStart w:id="9" w:name="_Toc172812300"/>
      <w:r w:rsidRPr="00435876">
        <w:rPr>
          <w:lang w:val="en-GB"/>
        </w:rPr>
        <w:t>Efficiency of equipment</w:t>
      </w:r>
      <w:r w:rsidR="00915742" w:rsidRPr="00435876">
        <w:rPr>
          <w:lang w:val="en-GB"/>
        </w:rPr>
        <w:t xml:space="preserve">, </w:t>
      </w:r>
      <w:r w:rsidRPr="00435876">
        <w:rPr>
          <w:lang w:val="en-GB"/>
        </w:rPr>
        <w:t xml:space="preserve">assemblies, and the </w:t>
      </w:r>
      <w:proofErr w:type="gramStart"/>
      <w:r w:rsidRPr="00435876">
        <w:rPr>
          <w:lang w:val="en-GB"/>
        </w:rPr>
        <w:t>facility as a whole, and</w:t>
      </w:r>
      <w:proofErr w:type="gramEnd"/>
      <w:r w:rsidRPr="00435876">
        <w:rPr>
          <w:lang w:val="en-GB"/>
        </w:rPr>
        <w:t xml:space="preserve"> lifetime of equipment</w:t>
      </w:r>
      <w:bookmarkEnd w:id="9"/>
      <w:r w:rsidRPr="00435876">
        <w:rPr>
          <w:lang w:val="en-GB"/>
        </w:rPr>
        <w:t xml:space="preserve"> </w:t>
      </w:r>
    </w:p>
    <w:p w14:paraId="4760A84C" w14:textId="77777777" w:rsidR="00EA15E7" w:rsidRPr="00435876" w:rsidRDefault="00574165" w:rsidP="00C34301">
      <w:pPr>
        <w:rPr>
          <w:lang w:val="en-GB"/>
        </w:rPr>
      </w:pPr>
      <w:r w:rsidRPr="00435876">
        <w:rPr>
          <w:lang w:val="en-GB"/>
        </w:rPr>
        <w:t>The Contractor will conduct a review and examine the selected technical solution for efficiency, proposing possible improvements to enhance the cycle's efficiency (pumping/production). Moreover, the choice of technology and equipment is to be examined in terms of</w:t>
      </w:r>
      <w:r w:rsidR="00CD62B7" w:rsidRPr="00435876">
        <w:rPr>
          <w:lang w:val="en-GB"/>
        </w:rPr>
        <w:t xml:space="preserve"> </w:t>
      </w:r>
      <w:r w:rsidRPr="00435876">
        <w:rPr>
          <w:lang w:val="en-GB"/>
        </w:rPr>
        <w:t xml:space="preserve">ensuring longer equipment lifetime and reduced maintenance costs. </w:t>
      </w:r>
    </w:p>
    <w:p w14:paraId="63743616" w14:textId="0F97A34E" w:rsidR="00C34301" w:rsidRPr="00435876" w:rsidRDefault="00574165" w:rsidP="00C34301">
      <w:pPr>
        <w:rPr>
          <w:lang w:val="en-GB"/>
        </w:rPr>
      </w:pPr>
      <w:r w:rsidRPr="00435876">
        <w:rPr>
          <w:lang w:val="en-GB"/>
        </w:rPr>
        <w:t xml:space="preserve">The Contractor will also examine the solutions related to dissipating losses or waste energy (heat) </w:t>
      </w:r>
      <w:r w:rsidR="00EA15E7" w:rsidRPr="00435876">
        <w:rPr>
          <w:lang w:val="en-GB"/>
        </w:rPr>
        <w:t>and explore potential beneficial uses of waste energy.</w:t>
      </w:r>
    </w:p>
    <w:p w14:paraId="0910ADEC" w14:textId="77777777" w:rsidR="00C34301" w:rsidRPr="00435876" w:rsidRDefault="00C34301" w:rsidP="00C34301">
      <w:pPr>
        <w:rPr>
          <w:lang w:val="en-GB"/>
        </w:rPr>
      </w:pPr>
    </w:p>
    <w:p w14:paraId="21896D9F" w14:textId="08770051" w:rsidR="00915742" w:rsidRPr="00435876" w:rsidRDefault="00EA15E7" w:rsidP="00EA15E7">
      <w:pPr>
        <w:pStyle w:val="Naslov3"/>
        <w:rPr>
          <w:lang w:val="en-GB"/>
        </w:rPr>
      </w:pPr>
      <w:bookmarkStart w:id="10" w:name="_Toc172812301"/>
      <w:r w:rsidRPr="00435876">
        <w:rPr>
          <w:lang w:val="en-GB"/>
        </w:rPr>
        <w:t>Provision of electricity market services (system services, …)</w:t>
      </w:r>
      <w:bookmarkEnd w:id="10"/>
    </w:p>
    <w:p w14:paraId="1F382769" w14:textId="018E7057" w:rsidR="00C34301" w:rsidRPr="00435876" w:rsidRDefault="00EA15E7" w:rsidP="00C34301">
      <w:pPr>
        <w:rPr>
          <w:lang w:val="en-GB"/>
        </w:rPr>
      </w:pPr>
      <w:r w:rsidRPr="00435876">
        <w:rPr>
          <w:lang w:val="en-GB"/>
        </w:rPr>
        <w:t>The</w:t>
      </w:r>
      <w:r w:rsidR="00A80DBD" w:rsidRPr="00435876">
        <w:rPr>
          <w:lang w:val="en-GB"/>
        </w:rPr>
        <w:t xml:space="preserve"> </w:t>
      </w:r>
      <w:r w:rsidRPr="00435876">
        <w:rPr>
          <w:lang w:val="en-GB"/>
        </w:rPr>
        <w:t xml:space="preserve">Contractor will verify and examine the flexibility of equipment and technical solutions </w:t>
      </w:r>
      <w:proofErr w:type="gramStart"/>
      <w:r w:rsidRPr="00435876">
        <w:rPr>
          <w:lang w:val="en-GB"/>
        </w:rPr>
        <w:t>as a whole to</w:t>
      </w:r>
      <w:proofErr w:type="gramEnd"/>
      <w:r w:rsidRPr="00435876">
        <w:rPr>
          <w:lang w:val="en-GB"/>
        </w:rPr>
        <w:t xml:space="preserve"> provide services in electricity markets</w:t>
      </w:r>
      <w:r w:rsidR="00A80DBD" w:rsidRPr="00435876">
        <w:rPr>
          <w:lang w:val="en-GB"/>
        </w:rPr>
        <w:t xml:space="preserve">. </w:t>
      </w:r>
    </w:p>
    <w:p w14:paraId="6353A5C8" w14:textId="77777777" w:rsidR="00A80DBD" w:rsidRPr="00435876" w:rsidRDefault="00A80DBD" w:rsidP="00C34301">
      <w:pPr>
        <w:rPr>
          <w:lang w:val="en-GB"/>
        </w:rPr>
      </w:pPr>
    </w:p>
    <w:p w14:paraId="303F21AA" w14:textId="004E9011" w:rsidR="00915742" w:rsidRPr="00435876" w:rsidRDefault="00EA15E7" w:rsidP="00EA15E7">
      <w:pPr>
        <w:pStyle w:val="Naslov3"/>
        <w:rPr>
          <w:lang w:val="en-GB"/>
        </w:rPr>
      </w:pPr>
      <w:bookmarkStart w:id="11" w:name="_Toc172812302"/>
      <w:r w:rsidRPr="00435876">
        <w:rPr>
          <w:lang w:val="en-GB"/>
        </w:rPr>
        <w:t>Availability of equipment on the market</w:t>
      </w:r>
      <w:bookmarkEnd w:id="11"/>
    </w:p>
    <w:p w14:paraId="68FBEDEB" w14:textId="1F5AFA3E" w:rsidR="00915742" w:rsidRPr="00435876" w:rsidRDefault="00EA15E7" w:rsidP="000B4B6B">
      <w:pPr>
        <w:rPr>
          <w:lang w:val="en-GB"/>
        </w:rPr>
      </w:pPr>
      <w:r w:rsidRPr="00435876">
        <w:rPr>
          <w:lang w:val="en-GB"/>
        </w:rPr>
        <w:t xml:space="preserve">The Contractor will check the availability of equipment for the technical solution provided in the </w:t>
      </w:r>
      <w:proofErr w:type="spellStart"/>
      <w:r w:rsidRPr="00435876">
        <w:rPr>
          <w:lang w:val="en-GB"/>
        </w:rPr>
        <w:t>nIDP</w:t>
      </w:r>
      <w:proofErr w:type="spellEnd"/>
      <w:r w:rsidRPr="00435876">
        <w:rPr>
          <w:lang w:val="en-GB"/>
        </w:rPr>
        <w:t xml:space="preserve"> from equipment manufacturers and assess the experience or references of equipment manufacturers in relation to the </w:t>
      </w:r>
      <w:proofErr w:type="spellStart"/>
      <w:r w:rsidRPr="00435876">
        <w:rPr>
          <w:lang w:val="en-GB"/>
        </w:rPr>
        <w:t>Kozjak</w:t>
      </w:r>
      <w:proofErr w:type="spellEnd"/>
      <w:r w:rsidRPr="00435876">
        <w:rPr>
          <w:lang w:val="en-GB"/>
        </w:rPr>
        <w:t xml:space="preserve"> PSP project data. They will propose solutions and suggest choices that do not compromise flexibility and efficiency, potentially attracting more potential bidders</w:t>
      </w:r>
      <w:r w:rsidR="00A80DBD" w:rsidRPr="00435876">
        <w:rPr>
          <w:lang w:val="en-GB"/>
        </w:rPr>
        <w:t xml:space="preserve">.  </w:t>
      </w:r>
    </w:p>
    <w:p w14:paraId="70557B7A" w14:textId="77777777" w:rsidR="00132E25" w:rsidRPr="00435876" w:rsidRDefault="00132E25" w:rsidP="000B4B6B">
      <w:pPr>
        <w:rPr>
          <w:lang w:val="en-GB"/>
        </w:rPr>
      </w:pPr>
    </w:p>
    <w:p w14:paraId="086A4379" w14:textId="10E07EBE" w:rsidR="00132E25" w:rsidRPr="00435876" w:rsidRDefault="001D59C7" w:rsidP="00DB03A2">
      <w:pPr>
        <w:pStyle w:val="Naslov3"/>
        <w:rPr>
          <w:lang w:val="en-GB"/>
        </w:rPr>
      </w:pPr>
      <w:bookmarkStart w:id="12" w:name="_Toc172812303"/>
      <w:r w:rsidRPr="00435876">
        <w:rPr>
          <w:lang w:val="en-GB"/>
        </w:rPr>
        <w:t>Timetable for project implementation</w:t>
      </w:r>
      <w:r w:rsidR="00FE1517" w:rsidRPr="00435876">
        <w:rPr>
          <w:lang w:val="en-GB"/>
        </w:rPr>
        <w:t xml:space="preserve"> in </w:t>
      </w:r>
      <w:r w:rsidRPr="00435876">
        <w:rPr>
          <w:lang w:val="en-GB"/>
        </w:rPr>
        <w:t>organisation of LOT division</w:t>
      </w:r>
      <w:bookmarkEnd w:id="12"/>
    </w:p>
    <w:p w14:paraId="38347B8E" w14:textId="089298AF" w:rsidR="00404610" w:rsidRPr="00435876" w:rsidRDefault="00EA15E7" w:rsidP="000B4B6B">
      <w:pPr>
        <w:rPr>
          <w:lang w:val="en-GB"/>
        </w:rPr>
      </w:pPr>
      <w:r w:rsidRPr="00435876">
        <w:rPr>
          <w:lang w:val="en-GB"/>
        </w:rPr>
        <w:t>The Contractor will review</w:t>
      </w:r>
      <w:r w:rsidR="00ED0244" w:rsidRPr="00435876">
        <w:rPr>
          <w:lang w:val="en-GB"/>
        </w:rPr>
        <w:t xml:space="preserve"> </w:t>
      </w:r>
      <w:r w:rsidRPr="00435876">
        <w:rPr>
          <w:lang w:val="en-GB"/>
        </w:rPr>
        <w:t xml:space="preserve">the intended sequence of works, the reasonableness of the division of LOTs and </w:t>
      </w:r>
      <w:r w:rsidR="001D59C7" w:rsidRPr="00435876">
        <w:rPr>
          <w:lang w:val="en-GB"/>
        </w:rPr>
        <w:t>provide observations and suggestions based on their experience.</w:t>
      </w:r>
    </w:p>
    <w:p w14:paraId="208E39E5" w14:textId="77777777" w:rsidR="00A80DBD" w:rsidRPr="00435876" w:rsidRDefault="00A80DBD" w:rsidP="000B4B6B">
      <w:pPr>
        <w:rPr>
          <w:lang w:val="en-GB"/>
        </w:rPr>
      </w:pPr>
    </w:p>
    <w:p w14:paraId="77F3D3AF" w14:textId="400AE11B" w:rsidR="00060D08" w:rsidRPr="00435876" w:rsidRDefault="00E877BD" w:rsidP="00060D08">
      <w:pPr>
        <w:pStyle w:val="Naslov3"/>
        <w:rPr>
          <w:lang w:val="en-GB"/>
        </w:rPr>
      </w:pPr>
      <w:bookmarkStart w:id="13" w:name="_Toc172812304"/>
      <w:r w:rsidRPr="00435876">
        <w:rPr>
          <w:lang w:val="en-GB"/>
        </w:rPr>
        <w:lastRenderedPageBreak/>
        <w:t xml:space="preserve">Review of </w:t>
      </w:r>
      <w:r w:rsidR="00073A05">
        <w:rPr>
          <w:lang w:val="en-GB"/>
        </w:rPr>
        <w:t>price break-down</w:t>
      </w:r>
      <w:bookmarkEnd w:id="13"/>
    </w:p>
    <w:p w14:paraId="6976DFB2" w14:textId="5342131A" w:rsidR="00060D08" w:rsidRPr="00435876" w:rsidRDefault="00E877BD" w:rsidP="00060D08">
      <w:pPr>
        <w:rPr>
          <w:lang w:val="en-GB"/>
        </w:rPr>
      </w:pPr>
      <w:r w:rsidRPr="00435876">
        <w:rPr>
          <w:lang w:val="en-GB"/>
        </w:rPr>
        <w:t xml:space="preserve">The Contractor will check the cost sheet of the revised </w:t>
      </w:r>
      <w:r w:rsidR="00384FCF" w:rsidRPr="00435876">
        <w:rPr>
          <w:lang w:val="en-GB"/>
        </w:rPr>
        <w:t>C</w:t>
      </w:r>
      <w:r w:rsidRPr="00435876">
        <w:rPr>
          <w:lang w:val="en-GB"/>
        </w:rPr>
        <w:t>onceptual design and provide an assessment of the relevance of the key items and any suggestions, comments on this cost sheet.</w:t>
      </w:r>
      <w:r w:rsidR="005876B5" w:rsidRPr="00435876">
        <w:rPr>
          <w:lang w:val="en-GB"/>
        </w:rPr>
        <w:t xml:space="preserve"> </w:t>
      </w:r>
    </w:p>
    <w:p w14:paraId="1CCDE490" w14:textId="77777777" w:rsidR="00A953E9" w:rsidRPr="00435876" w:rsidRDefault="00A953E9" w:rsidP="006D38CF">
      <w:pPr>
        <w:rPr>
          <w:lang w:val="en-GB"/>
        </w:rPr>
      </w:pPr>
    </w:p>
    <w:p w14:paraId="204C08E3" w14:textId="3E30EDEC" w:rsidR="00585CCD" w:rsidRPr="00435876" w:rsidRDefault="00E877BD" w:rsidP="006D38CF">
      <w:pPr>
        <w:rPr>
          <w:lang w:val="en-GB"/>
        </w:rPr>
      </w:pPr>
      <w:r w:rsidRPr="00435876">
        <w:rPr>
          <w:lang w:val="en-GB"/>
        </w:rPr>
        <w:t xml:space="preserve">During the peer-review, the Contractor will collaborate with the Client, the </w:t>
      </w:r>
      <w:r w:rsidR="00D61FFE" w:rsidRPr="00435876">
        <w:rPr>
          <w:lang w:val="en-GB"/>
        </w:rPr>
        <w:t>E</w:t>
      </w:r>
      <w:r w:rsidRPr="00435876">
        <w:rPr>
          <w:lang w:val="en-GB"/>
        </w:rPr>
        <w:t xml:space="preserve">ngineer, and the </w:t>
      </w:r>
      <w:r w:rsidR="00FA75E5" w:rsidRPr="00435876">
        <w:rPr>
          <w:lang w:val="en-GB"/>
        </w:rPr>
        <w:t>D</w:t>
      </w:r>
      <w:r w:rsidRPr="00435876">
        <w:rPr>
          <w:lang w:val="en-GB"/>
        </w:rPr>
        <w:t>esigner. Any inquiries from the Contractor will be directed to the Client or the Client's engineer. A comprehensive communication protocol will be outlined in a project manual, provided to the Contractor after the contract is finalised.</w:t>
      </w:r>
    </w:p>
    <w:p w14:paraId="7A208F57" w14:textId="197D1CEA" w:rsidR="006D38CF" w:rsidRPr="00435876" w:rsidRDefault="00E877BD" w:rsidP="006D38CF">
      <w:pPr>
        <w:rPr>
          <w:lang w:val="en-GB"/>
        </w:rPr>
      </w:pPr>
      <w:r w:rsidRPr="00435876">
        <w:rPr>
          <w:lang w:val="en-GB"/>
        </w:rPr>
        <w:t>The Contractor will submit periodic reports (anticipated monthly) to the Client regarding the progress of the peer review</w:t>
      </w:r>
      <w:r w:rsidR="005B598D" w:rsidRPr="00435876">
        <w:rPr>
          <w:lang w:val="en-GB"/>
        </w:rPr>
        <w:t>.</w:t>
      </w:r>
    </w:p>
    <w:p w14:paraId="40BA3CC7" w14:textId="7D20C27B" w:rsidR="00585CCD" w:rsidRPr="00435876" w:rsidRDefault="00E877BD" w:rsidP="006D38CF">
      <w:pPr>
        <w:rPr>
          <w:lang w:val="en-GB"/>
        </w:rPr>
      </w:pPr>
      <w:r w:rsidRPr="00435876">
        <w:rPr>
          <w:lang w:val="en-GB"/>
        </w:rPr>
        <w:t>All communication will be conducted in English</w:t>
      </w:r>
      <w:r w:rsidR="00585CCD" w:rsidRPr="00435876">
        <w:rPr>
          <w:lang w:val="en-GB"/>
        </w:rPr>
        <w:t>.</w:t>
      </w:r>
      <w:r w:rsidRPr="00435876">
        <w:rPr>
          <w:lang w:val="en-GB"/>
        </w:rPr>
        <w:t xml:space="preserve"> </w:t>
      </w:r>
    </w:p>
    <w:p w14:paraId="6A64B515" w14:textId="77777777" w:rsidR="00A953E9" w:rsidRPr="00435876" w:rsidRDefault="00A953E9" w:rsidP="00585CCD">
      <w:pPr>
        <w:rPr>
          <w:lang w:val="en-GB"/>
        </w:rPr>
      </w:pPr>
    </w:p>
    <w:p w14:paraId="6C72DEE0" w14:textId="7E8EAD05" w:rsidR="001B03C8" w:rsidRPr="00435876" w:rsidRDefault="00FE6156" w:rsidP="00585CCD">
      <w:pPr>
        <w:rPr>
          <w:lang w:val="en-GB"/>
        </w:rPr>
      </w:pPr>
      <w:r w:rsidRPr="00435876">
        <w:rPr>
          <w:lang w:val="en-GB"/>
        </w:rPr>
        <w:t xml:space="preserve">After 3 (three) months, the Contractor will prepare an interim peer-review report (draft version of the report) and submit it to the Client for evaluation. This interim report should encompass all proposals and actions intended by the Contractor to enhance the solutions in the </w:t>
      </w:r>
      <w:proofErr w:type="spellStart"/>
      <w:r w:rsidRPr="00435876">
        <w:rPr>
          <w:lang w:val="en-GB"/>
        </w:rPr>
        <w:t>nIDP</w:t>
      </w:r>
      <w:proofErr w:type="spellEnd"/>
      <w:r w:rsidRPr="00435876">
        <w:rPr>
          <w:lang w:val="en-GB"/>
        </w:rPr>
        <w:t xml:space="preserve">. In the interim report, the Contractor must substantiate all proposals and measures with calculations. The Client will involve the </w:t>
      </w:r>
      <w:r w:rsidR="00FA75E5" w:rsidRPr="00435876">
        <w:rPr>
          <w:lang w:val="en-GB"/>
        </w:rPr>
        <w:t>D</w:t>
      </w:r>
      <w:r w:rsidRPr="00435876">
        <w:rPr>
          <w:lang w:val="en-GB"/>
        </w:rPr>
        <w:t xml:space="preserve">esigner and </w:t>
      </w:r>
      <w:r w:rsidR="00D61FFE" w:rsidRPr="00435876">
        <w:rPr>
          <w:lang w:val="en-GB"/>
        </w:rPr>
        <w:t>E</w:t>
      </w:r>
      <w:r w:rsidRPr="00435876">
        <w:rPr>
          <w:lang w:val="en-GB"/>
        </w:rPr>
        <w:t xml:space="preserve">ngineer in evaluating the interim peer-review report. Any questions or clarifications arising from the evaluation of the interim peer-review report will be compiled by the </w:t>
      </w:r>
      <w:r w:rsidR="00D61FFE" w:rsidRPr="00435876">
        <w:rPr>
          <w:lang w:val="en-GB"/>
        </w:rPr>
        <w:t>E</w:t>
      </w:r>
      <w:r w:rsidRPr="00435876">
        <w:rPr>
          <w:lang w:val="en-GB"/>
        </w:rPr>
        <w:t xml:space="preserve">ngineer and forwarded to the Contractor and/or </w:t>
      </w:r>
      <w:r w:rsidR="008150AF" w:rsidRPr="00435876">
        <w:rPr>
          <w:lang w:val="en-GB"/>
        </w:rPr>
        <w:t>D</w:t>
      </w:r>
      <w:r w:rsidRPr="00435876">
        <w:rPr>
          <w:lang w:val="en-GB"/>
        </w:rPr>
        <w:t>esigner</w:t>
      </w:r>
      <w:r w:rsidR="0031517C" w:rsidRPr="00435876">
        <w:rPr>
          <w:lang w:val="en-GB"/>
        </w:rPr>
        <w:t>.</w:t>
      </w:r>
    </w:p>
    <w:p w14:paraId="0B3E413D" w14:textId="79004657" w:rsidR="00585CCD" w:rsidRPr="00435876" w:rsidRDefault="00FE6156" w:rsidP="00585CCD">
      <w:pPr>
        <w:rPr>
          <w:lang w:val="en-GB"/>
        </w:rPr>
      </w:pPr>
      <w:r w:rsidRPr="00435876">
        <w:rPr>
          <w:lang w:val="en-GB"/>
        </w:rPr>
        <w:t xml:space="preserve">Following the evaluation of the interim peer-review report and any raised questions (approximately 30 days later), a meeting will be convened. During this meeting, the Contractor will present the proposals and solutions outlined in the interim peer-review report. Additionally, questions regarding the interim peer-review report from the Client, </w:t>
      </w:r>
      <w:r w:rsidR="00D61FFE" w:rsidRPr="00435876">
        <w:rPr>
          <w:lang w:val="en-GB"/>
        </w:rPr>
        <w:t>E</w:t>
      </w:r>
      <w:r w:rsidRPr="00435876">
        <w:rPr>
          <w:lang w:val="en-GB"/>
        </w:rPr>
        <w:t xml:space="preserve">ngineer, and </w:t>
      </w:r>
      <w:r w:rsidR="008150AF" w:rsidRPr="00435876">
        <w:rPr>
          <w:lang w:val="en-GB"/>
        </w:rPr>
        <w:t>D</w:t>
      </w:r>
      <w:r w:rsidRPr="00435876">
        <w:rPr>
          <w:lang w:val="en-GB"/>
        </w:rPr>
        <w:t xml:space="preserve">esigner will be addressed, along with any agreed-upon points of the peer-review report. Based on the final findings, the </w:t>
      </w:r>
      <w:r w:rsidR="008150AF" w:rsidRPr="00435876">
        <w:rPr>
          <w:lang w:val="en-GB"/>
        </w:rPr>
        <w:t>D</w:t>
      </w:r>
      <w:r w:rsidRPr="00435876">
        <w:rPr>
          <w:lang w:val="en-GB"/>
        </w:rPr>
        <w:t>esigner will prepare the final version of the Conceptual design, which will then serve as the basis for further work on the project (preparation of DGD, tender documentation, PZI, investment documentation</w:t>
      </w:r>
      <w:r w:rsidR="00324E07" w:rsidRPr="00435876">
        <w:rPr>
          <w:lang w:val="en-GB"/>
        </w:rPr>
        <w:t>)</w:t>
      </w:r>
      <w:r w:rsidRPr="00435876">
        <w:rPr>
          <w:lang w:val="en-GB"/>
        </w:rPr>
        <w:t>.</w:t>
      </w:r>
    </w:p>
    <w:p w14:paraId="13954B0C" w14:textId="2E983B3C" w:rsidR="001B03C8" w:rsidRPr="00435876" w:rsidRDefault="00FE6156" w:rsidP="00585CCD">
      <w:pPr>
        <w:rPr>
          <w:lang w:val="en-GB"/>
        </w:rPr>
      </w:pPr>
      <w:r w:rsidRPr="00435876">
        <w:rPr>
          <w:lang w:val="en-GB"/>
        </w:rPr>
        <w:t>The</w:t>
      </w:r>
      <w:r w:rsidR="00711423">
        <w:rPr>
          <w:lang w:val="en-GB"/>
        </w:rPr>
        <w:t xml:space="preserve"> interim</w:t>
      </w:r>
      <w:r w:rsidRPr="00435876">
        <w:rPr>
          <w:lang w:val="en-GB"/>
        </w:rPr>
        <w:t xml:space="preserve"> peer-review report should be written in English.</w:t>
      </w:r>
    </w:p>
    <w:p w14:paraId="6865FE91" w14:textId="77777777" w:rsidR="00585CCD" w:rsidRPr="00435876" w:rsidRDefault="00585CCD" w:rsidP="00585CCD">
      <w:pPr>
        <w:rPr>
          <w:lang w:val="en-GB"/>
        </w:rPr>
      </w:pPr>
    </w:p>
    <w:p w14:paraId="2988A7AF" w14:textId="735E17A1" w:rsidR="00BE3ADE" w:rsidRPr="00435876" w:rsidRDefault="00FE6156" w:rsidP="00BE3ADE">
      <w:pPr>
        <w:rPr>
          <w:lang w:val="en-GB"/>
        </w:rPr>
      </w:pPr>
      <w:r w:rsidRPr="00435876">
        <w:rPr>
          <w:lang w:val="en-GB"/>
        </w:rPr>
        <w:t>Following the coordination meeting, the Contractor will produce the final the peer-review report incorporating the alignments agreed upon during the meeting.</w:t>
      </w:r>
    </w:p>
    <w:p w14:paraId="7C46B0AE" w14:textId="3DD5DE03" w:rsidR="00590AEC" w:rsidRPr="00435876" w:rsidRDefault="00590AEC" w:rsidP="00774C4B">
      <w:pPr>
        <w:rPr>
          <w:lang w:val="en-GB"/>
        </w:rPr>
      </w:pPr>
      <w:r w:rsidRPr="00435876">
        <w:rPr>
          <w:lang w:val="en-GB"/>
        </w:rPr>
        <w:t xml:space="preserve">The peer-review report should be written in English. </w:t>
      </w:r>
    </w:p>
    <w:p w14:paraId="517018FB" w14:textId="55C9D709" w:rsidR="00774C4B" w:rsidRPr="00435876" w:rsidRDefault="00590AEC" w:rsidP="00774C4B">
      <w:pPr>
        <w:rPr>
          <w:lang w:val="en-GB"/>
        </w:rPr>
      </w:pPr>
      <w:r w:rsidRPr="00435876">
        <w:rPr>
          <w:lang w:val="en-GB"/>
        </w:rPr>
        <w:t>The peer-review report must cover all areas of expertise relevant to the implementation of the project.</w:t>
      </w:r>
    </w:p>
    <w:p w14:paraId="547B26A1" w14:textId="77777777" w:rsidR="00774C4B" w:rsidRPr="00435876" w:rsidRDefault="00774C4B" w:rsidP="00774C4B">
      <w:pPr>
        <w:rPr>
          <w:lang w:val="en-GB"/>
        </w:rPr>
      </w:pPr>
    </w:p>
    <w:p w14:paraId="1385D957" w14:textId="1BA9569B" w:rsidR="00774C4B" w:rsidRPr="00435876" w:rsidRDefault="00590AEC" w:rsidP="00774C4B">
      <w:pPr>
        <w:rPr>
          <w:b/>
          <w:bCs/>
          <w:lang w:val="en-GB"/>
        </w:rPr>
      </w:pPr>
      <w:r w:rsidRPr="00435876">
        <w:rPr>
          <w:b/>
          <w:bCs/>
          <w:lang w:val="en-GB"/>
        </w:rPr>
        <w:t>Proposed table of contents for peer-review report</w:t>
      </w:r>
    </w:p>
    <w:p w14:paraId="10EF92D5" w14:textId="048D0559" w:rsidR="00774C4B" w:rsidRPr="00435876" w:rsidRDefault="00590AEC" w:rsidP="00774C4B">
      <w:pPr>
        <w:pStyle w:val="Odstavekseznama"/>
        <w:numPr>
          <w:ilvl w:val="0"/>
          <w:numId w:val="11"/>
        </w:numPr>
        <w:rPr>
          <w:b/>
          <w:bCs/>
          <w:lang w:val="en-GB"/>
        </w:rPr>
      </w:pPr>
      <w:r w:rsidRPr="00435876">
        <w:rPr>
          <w:b/>
          <w:bCs/>
          <w:lang w:val="en-GB"/>
        </w:rPr>
        <w:t>INTRODUCTION</w:t>
      </w:r>
    </w:p>
    <w:p w14:paraId="51E0C002" w14:textId="28208A12" w:rsidR="00774C4B" w:rsidRPr="00435876" w:rsidRDefault="0091007F" w:rsidP="00774C4B">
      <w:pPr>
        <w:pStyle w:val="Odstavekseznama"/>
        <w:numPr>
          <w:ilvl w:val="1"/>
          <w:numId w:val="12"/>
        </w:numPr>
        <w:rPr>
          <w:caps/>
          <w:lang w:val="en-GB"/>
        </w:rPr>
      </w:pPr>
      <w:r w:rsidRPr="00435876">
        <w:rPr>
          <w:caps/>
          <w:lang w:val="en-GB"/>
        </w:rPr>
        <w:t>OBJECTIVES AND SCOPE OF THE REVIEWED WORK</w:t>
      </w:r>
    </w:p>
    <w:p w14:paraId="5647507D" w14:textId="534D69C9" w:rsidR="005B598D" w:rsidRPr="00435876" w:rsidRDefault="008C0FCE" w:rsidP="00774C4B">
      <w:pPr>
        <w:pStyle w:val="Odstavekseznama"/>
        <w:numPr>
          <w:ilvl w:val="1"/>
          <w:numId w:val="12"/>
        </w:numPr>
        <w:rPr>
          <w:caps/>
          <w:lang w:val="en-GB"/>
        </w:rPr>
      </w:pPr>
      <w:r w:rsidRPr="00435876">
        <w:rPr>
          <w:caps/>
          <w:lang w:val="en-GB"/>
        </w:rPr>
        <w:t>METHODS AND MANNER OF IMPLEMENTATION</w:t>
      </w:r>
    </w:p>
    <w:p w14:paraId="3632E345" w14:textId="58504607" w:rsidR="00774C4B" w:rsidRPr="00435876" w:rsidRDefault="008C0FCE" w:rsidP="00774C4B">
      <w:pPr>
        <w:pStyle w:val="Odstavekseznama"/>
        <w:numPr>
          <w:ilvl w:val="1"/>
          <w:numId w:val="12"/>
        </w:numPr>
        <w:rPr>
          <w:caps/>
          <w:lang w:val="en-GB"/>
        </w:rPr>
      </w:pPr>
      <w:r w:rsidRPr="00435876">
        <w:rPr>
          <w:caps/>
          <w:lang w:val="en-GB"/>
        </w:rPr>
        <w:t>INPUT DATA AND SOURCES OF INFORMATION</w:t>
      </w:r>
    </w:p>
    <w:p w14:paraId="5945A009" w14:textId="5BA2624B" w:rsidR="00774C4B" w:rsidRPr="00435876" w:rsidRDefault="00AA4BC0" w:rsidP="00774C4B">
      <w:pPr>
        <w:pStyle w:val="Odstavekseznama"/>
        <w:numPr>
          <w:ilvl w:val="0"/>
          <w:numId w:val="11"/>
        </w:numPr>
        <w:rPr>
          <w:b/>
          <w:bCs/>
          <w:lang w:val="en-GB"/>
        </w:rPr>
      </w:pPr>
      <w:r w:rsidRPr="00435876">
        <w:rPr>
          <w:b/>
          <w:bCs/>
          <w:lang w:val="en-GB"/>
        </w:rPr>
        <w:t>REVIEW OF CONSTRUCTION AREA</w:t>
      </w:r>
    </w:p>
    <w:p w14:paraId="5F196E88" w14:textId="17458FF7" w:rsidR="00774C4B" w:rsidRPr="00435876" w:rsidRDefault="006B37B7" w:rsidP="00774C4B">
      <w:pPr>
        <w:pStyle w:val="Odstavekseznama"/>
        <w:numPr>
          <w:ilvl w:val="1"/>
          <w:numId w:val="11"/>
        </w:numPr>
        <w:rPr>
          <w:lang w:val="en-GB"/>
        </w:rPr>
      </w:pPr>
      <w:r w:rsidRPr="00435876">
        <w:rPr>
          <w:lang w:val="en-GB"/>
        </w:rPr>
        <w:t>UPPER RESERVOIR</w:t>
      </w:r>
      <w:r w:rsidR="00774C4B" w:rsidRPr="00435876">
        <w:rPr>
          <w:lang w:val="en-GB"/>
        </w:rPr>
        <w:t xml:space="preserve"> </w:t>
      </w:r>
      <w:r w:rsidR="00536FE4" w:rsidRPr="00435876">
        <w:rPr>
          <w:lang w:val="en-GB"/>
        </w:rPr>
        <w:t>WITH INTAKE/OUT</w:t>
      </w:r>
      <w:r w:rsidR="0061034B" w:rsidRPr="00435876">
        <w:rPr>
          <w:lang w:val="en-GB"/>
        </w:rPr>
        <w:t>LET</w:t>
      </w:r>
      <w:r w:rsidR="00536FE4" w:rsidRPr="00435876">
        <w:rPr>
          <w:lang w:val="en-GB"/>
        </w:rPr>
        <w:t xml:space="preserve"> STRUCTURE</w:t>
      </w:r>
      <w:r w:rsidR="00774C4B" w:rsidRPr="00435876">
        <w:rPr>
          <w:lang w:val="en-GB"/>
        </w:rPr>
        <w:t xml:space="preserve"> </w:t>
      </w:r>
      <w:r w:rsidR="0061034B" w:rsidRPr="00435876">
        <w:rPr>
          <w:lang w:val="en-GB"/>
        </w:rPr>
        <w:t>AND OTHER FACILITIES</w:t>
      </w:r>
      <w:r w:rsidR="00774C4B" w:rsidRPr="00435876">
        <w:rPr>
          <w:lang w:val="en-GB"/>
        </w:rPr>
        <w:t xml:space="preserve"> </w:t>
      </w:r>
    </w:p>
    <w:p w14:paraId="6DB23B82" w14:textId="0037B9BA" w:rsidR="00774C4B" w:rsidRPr="00435876" w:rsidRDefault="00D45A62" w:rsidP="00774C4B">
      <w:pPr>
        <w:pStyle w:val="Odstavekseznama"/>
        <w:numPr>
          <w:ilvl w:val="1"/>
          <w:numId w:val="11"/>
        </w:numPr>
        <w:rPr>
          <w:lang w:val="en-GB"/>
        </w:rPr>
      </w:pPr>
      <w:r w:rsidRPr="00435876">
        <w:rPr>
          <w:lang w:val="en-GB"/>
        </w:rPr>
        <w:t>PENSTOCK</w:t>
      </w:r>
      <w:r w:rsidR="00774C4B" w:rsidRPr="00435876">
        <w:rPr>
          <w:lang w:val="en-GB"/>
        </w:rPr>
        <w:t xml:space="preserve"> </w:t>
      </w:r>
    </w:p>
    <w:p w14:paraId="69A1DDD7" w14:textId="020D1BBA" w:rsidR="00774C4B" w:rsidRPr="00435876" w:rsidRDefault="008622EC" w:rsidP="00774C4B">
      <w:pPr>
        <w:pStyle w:val="Odstavekseznama"/>
        <w:numPr>
          <w:ilvl w:val="1"/>
          <w:numId w:val="11"/>
        </w:numPr>
        <w:rPr>
          <w:lang w:val="en-GB"/>
        </w:rPr>
      </w:pPr>
      <w:r w:rsidRPr="00435876">
        <w:rPr>
          <w:lang w:val="en-GB"/>
        </w:rPr>
        <w:t>POWER PLANT CAVERN AND ACCESS ROUTES AND EXTERNAL FACILITIES</w:t>
      </w:r>
    </w:p>
    <w:p w14:paraId="01C86570" w14:textId="77777777" w:rsidR="00774C4B" w:rsidRPr="00435876" w:rsidRDefault="00774C4B" w:rsidP="00774C4B">
      <w:pPr>
        <w:pStyle w:val="Odstavekseznama"/>
        <w:numPr>
          <w:ilvl w:val="1"/>
          <w:numId w:val="11"/>
        </w:numPr>
        <w:rPr>
          <w:lang w:val="en-GB"/>
        </w:rPr>
      </w:pPr>
      <w:r w:rsidRPr="00435876">
        <w:rPr>
          <w:lang w:val="en-GB"/>
        </w:rPr>
        <w:t xml:space="preserve">DOVODNO/ODVODNI KANAL IN VTOČNO/IZTOČNI OBJEKT PRI SPODNJEM BAZENU </w:t>
      </w:r>
    </w:p>
    <w:p w14:paraId="7FE8357A" w14:textId="1805F1AF" w:rsidR="00774C4B" w:rsidRPr="00435876" w:rsidRDefault="008C4EC5" w:rsidP="00774C4B">
      <w:pPr>
        <w:pStyle w:val="Odstavekseznama"/>
        <w:numPr>
          <w:ilvl w:val="0"/>
          <w:numId w:val="11"/>
        </w:numPr>
        <w:rPr>
          <w:b/>
          <w:bCs/>
          <w:lang w:val="en-GB"/>
        </w:rPr>
      </w:pPr>
      <w:r w:rsidRPr="00435876">
        <w:rPr>
          <w:b/>
          <w:bCs/>
          <w:lang w:val="en-GB"/>
        </w:rPr>
        <w:t>REVIEW OF GEOLOGICAL AND GEOTECHNICAL CONDITIONS</w:t>
      </w:r>
    </w:p>
    <w:p w14:paraId="0A588795" w14:textId="0822B91A" w:rsidR="00774C4B" w:rsidRPr="00435876" w:rsidRDefault="00613880" w:rsidP="00774C4B">
      <w:pPr>
        <w:pStyle w:val="Odstavekseznama"/>
        <w:numPr>
          <w:ilvl w:val="1"/>
          <w:numId w:val="11"/>
        </w:numPr>
        <w:rPr>
          <w:lang w:val="en-GB"/>
        </w:rPr>
      </w:pPr>
      <w:r w:rsidRPr="00435876">
        <w:rPr>
          <w:lang w:val="en-GB"/>
        </w:rPr>
        <w:lastRenderedPageBreak/>
        <w:t>ASSESSMENT OF GEOLOGICAL CONDITIONS</w:t>
      </w:r>
    </w:p>
    <w:p w14:paraId="015605B9" w14:textId="71390AA2" w:rsidR="00774C4B" w:rsidRPr="00435876" w:rsidRDefault="00613880" w:rsidP="00774C4B">
      <w:pPr>
        <w:pStyle w:val="Odstavekseznama"/>
        <w:numPr>
          <w:ilvl w:val="1"/>
          <w:numId w:val="11"/>
        </w:numPr>
        <w:rPr>
          <w:lang w:val="en-GB"/>
        </w:rPr>
      </w:pPr>
      <w:r w:rsidRPr="00435876">
        <w:rPr>
          <w:lang w:val="en-GB"/>
        </w:rPr>
        <w:t>ASSESSMENT OF GEOTECHNICAL CONDITIONS</w:t>
      </w:r>
    </w:p>
    <w:p w14:paraId="5C262C39" w14:textId="66971CD1" w:rsidR="00774C4B" w:rsidRPr="00435876" w:rsidRDefault="00996582" w:rsidP="00774C4B">
      <w:pPr>
        <w:pStyle w:val="Odstavekseznama"/>
        <w:numPr>
          <w:ilvl w:val="0"/>
          <w:numId w:val="11"/>
        </w:numPr>
        <w:rPr>
          <w:b/>
          <w:bCs/>
          <w:lang w:val="en-GB"/>
        </w:rPr>
      </w:pPr>
      <w:r w:rsidRPr="00435876">
        <w:rPr>
          <w:b/>
          <w:bCs/>
          <w:lang w:val="en-GB"/>
        </w:rPr>
        <w:t>INSPECTION OF STEEL STRUCTURES</w:t>
      </w:r>
    </w:p>
    <w:p w14:paraId="3F7B7261" w14:textId="686CA344" w:rsidR="00774C4B" w:rsidRPr="00435876" w:rsidRDefault="00AE337A" w:rsidP="00774C4B">
      <w:pPr>
        <w:pStyle w:val="Odstavekseznama"/>
        <w:numPr>
          <w:ilvl w:val="1"/>
          <w:numId w:val="11"/>
        </w:numPr>
        <w:rPr>
          <w:lang w:val="en-GB"/>
        </w:rPr>
      </w:pPr>
      <w:r w:rsidRPr="00435876">
        <w:rPr>
          <w:lang w:val="en-GB"/>
        </w:rPr>
        <w:t xml:space="preserve">HYDROMECHANICAL EQUIPMENT IN THE UPPER RESERVOIR </w:t>
      </w:r>
    </w:p>
    <w:p w14:paraId="6A8B344E" w14:textId="50697BBC" w:rsidR="007D2D68" w:rsidRPr="00435876" w:rsidRDefault="007D2D68" w:rsidP="007D2D68">
      <w:pPr>
        <w:pStyle w:val="Odstavekseznama"/>
        <w:numPr>
          <w:ilvl w:val="1"/>
          <w:numId w:val="11"/>
        </w:numPr>
        <w:rPr>
          <w:lang w:val="en-GB"/>
        </w:rPr>
      </w:pPr>
      <w:r w:rsidRPr="00435876">
        <w:rPr>
          <w:lang w:val="en-GB"/>
        </w:rPr>
        <w:t>HYDROMECHANICAL EQUIPMENT IN THE LOWER RESERVOIR AND TUNNEL</w:t>
      </w:r>
    </w:p>
    <w:p w14:paraId="0F9CF4FD" w14:textId="188F2832" w:rsidR="00774C4B" w:rsidRPr="00435876" w:rsidRDefault="006B76DD" w:rsidP="0010494C">
      <w:pPr>
        <w:pStyle w:val="Odstavekseznama"/>
        <w:numPr>
          <w:ilvl w:val="1"/>
          <w:numId w:val="11"/>
        </w:numPr>
        <w:rPr>
          <w:lang w:val="en-GB"/>
        </w:rPr>
      </w:pPr>
      <w:r w:rsidRPr="00435876">
        <w:rPr>
          <w:lang w:val="en-GB"/>
        </w:rPr>
        <w:t>STEEL LINING OF THE PENSTOCK</w:t>
      </w:r>
    </w:p>
    <w:p w14:paraId="136F57DE" w14:textId="2C46FBFA" w:rsidR="00774C4B" w:rsidRPr="00435876" w:rsidRDefault="00774C4B" w:rsidP="00774C4B">
      <w:pPr>
        <w:pStyle w:val="Odstavekseznama"/>
        <w:numPr>
          <w:ilvl w:val="0"/>
          <w:numId w:val="11"/>
        </w:numPr>
        <w:rPr>
          <w:b/>
          <w:bCs/>
          <w:lang w:val="en-GB"/>
        </w:rPr>
      </w:pPr>
      <w:r w:rsidRPr="00435876">
        <w:rPr>
          <w:b/>
          <w:bCs/>
          <w:lang w:val="en-GB"/>
        </w:rPr>
        <w:t xml:space="preserve">PREGLED STROJNE OPREME </w:t>
      </w:r>
      <w:r w:rsidR="00FF5244" w:rsidRPr="00435876">
        <w:rPr>
          <w:b/>
          <w:bCs/>
          <w:lang w:val="en-GB"/>
        </w:rPr>
        <w:t>INSPECTION OF MECHANICAL EQUIPMENT</w:t>
      </w:r>
    </w:p>
    <w:p w14:paraId="318A9DD7" w14:textId="2A0525F5" w:rsidR="00774C4B" w:rsidRPr="00435876" w:rsidRDefault="00FF5244" w:rsidP="00774C4B">
      <w:pPr>
        <w:pStyle w:val="Odstavekseznama"/>
        <w:numPr>
          <w:ilvl w:val="1"/>
          <w:numId w:val="11"/>
        </w:numPr>
        <w:rPr>
          <w:lang w:val="en-GB"/>
        </w:rPr>
      </w:pPr>
      <w:r w:rsidRPr="00435876">
        <w:rPr>
          <w:lang w:val="en-GB"/>
        </w:rPr>
        <w:t>GENERAL</w:t>
      </w:r>
    </w:p>
    <w:p w14:paraId="2DD611CE" w14:textId="3ABE225B" w:rsidR="00774C4B" w:rsidRPr="00435876" w:rsidRDefault="00FF5244" w:rsidP="00774C4B">
      <w:pPr>
        <w:pStyle w:val="Odstavekseznama"/>
        <w:numPr>
          <w:ilvl w:val="1"/>
          <w:numId w:val="11"/>
        </w:numPr>
        <w:rPr>
          <w:lang w:val="en-GB"/>
        </w:rPr>
      </w:pPr>
      <w:r w:rsidRPr="00435876">
        <w:rPr>
          <w:lang w:val="en-GB"/>
        </w:rPr>
        <w:t>MACHINE PUMP/TURBINE</w:t>
      </w:r>
    </w:p>
    <w:p w14:paraId="0875D75E" w14:textId="27A67F0E" w:rsidR="00774C4B" w:rsidRPr="00435876" w:rsidRDefault="00D2418A" w:rsidP="00774C4B">
      <w:pPr>
        <w:pStyle w:val="Odstavekseznama"/>
        <w:numPr>
          <w:ilvl w:val="1"/>
          <w:numId w:val="11"/>
        </w:numPr>
        <w:rPr>
          <w:lang w:val="en-GB"/>
        </w:rPr>
      </w:pPr>
      <w:r w:rsidRPr="00435876">
        <w:rPr>
          <w:lang w:val="en-GB"/>
        </w:rPr>
        <w:t>MAIN INLET VALVE</w:t>
      </w:r>
    </w:p>
    <w:p w14:paraId="48144D76" w14:textId="507F3ED7" w:rsidR="00D278EB" w:rsidRPr="00435876" w:rsidRDefault="00830A7B" w:rsidP="005B598D">
      <w:pPr>
        <w:pStyle w:val="Odstavekseznama"/>
        <w:numPr>
          <w:ilvl w:val="1"/>
          <w:numId w:val="11"/>
        </w:numPr>
        <w:rPr>
          <w:lang w:val="en-GB"/>
        </w:rPr>
      </w:pPr>
      <w:r w:rsidRPr="00435876">
        <w:rPr>
          <w:lang w:val="en-GB"/>
        </w:rPr>
        <w:t>AUXILIARY SYSTEMS</w:t>
      </w:r>
      <w:r w:rsidR="005B598D" w:rsidRPr="00435876">
        <w:rPr>
          <w:lang w:val="en-GB"/>
        </w:rPr>
        <w:t xml:space="preserve"> (</w:t>
      </w:r>
      <w:r w:rsidR="00D8508D" w:rsidRPr="00435876">
        <w:rPr>
          <w:lang w:val="en-GB"/>
        </w:rPr>
        <w:t>HVAC</w:t>
      </w:r>
      <w:r w:rsidR="005B598D" w:rsidRPr="00435876">
        <w:rPr>
          <w:lang w:val="en-GB"/>
        </w:rPr>
        <w:t xml:space="preserve">, </w:t>
      </w:r>
      <w:r w:rsidR="00A343A4" w:rsidRPr="00435876">
        <w:rPr>
          <w:lang w:val="en-GB"/>
        </w:rPr>
        <w:t>DRAINAGE SYSTEM</w:t>
      </w:r>
      <w:r w:rsidR="005B598D" w:rsidRPr="00435876">
        <w:rPr>
          <w:lang w:val="en-GB"/>
        </w:rPr>
        <w:t>,</w:t>
      </w:r>
      <w:r w:rsidR="00A343A4" w:rsidRPr="00435876">
        <w:rPr>
          <w:lang w:val="en-GB"/>
        </w:rPr>
        <w:t xml:space="preserve"> etc.</w:t>
      </w:r>
      <w:r w:rsidR="005B598D" w:rsidRPr="00435876">
        <w:rPr>
          <w:lang w:val="en-GB"/>
        </w:rPr>
        <w:t>)</w:t>
      </w:r>
    </w:p>
    <w:p w14:paraId="7B809996" w14:textId="760103A2" w:rsidR="00774C4B" w:rsidRPr="00435876" w:rsidRDefault="000D71DF" w:rsidP="00774C4B">
      <w:pPr>
        <w:pStyle w:val="Odstavekseznama"/>
        <w:numPr>
          <w:ilvl w:val="0"/>
          <w:numId w:val="11"/>
        </w:numPr>
        <w:rPr>
          <w:b/>
          <w:bCs/>
          <w:lang w:val="en-GB"/>
        </w:rPr>
      </w:pPr>
      <w:r w:rsidRPr="00435876">
        <w:rPr>
          <w:b/>
          <w:bCs/>
          <w:lang w:val="en-GB"/>
        </w:rPr>
        <w:t>INSPECTION OF</w:t>
      </w:r>
      <w:r w:rsidR="00774C4B" w:rsidRPr="00435876">
        <w:rPr>
          <w:b/>
          <w:bCs/>
          <w:lang w:val="en-GB"/>
        </w:rPr>
        <w:t xml:space="preserve"> </w:t>
      </w:r>
      <w:r w:rsidRPr="00435876">
        <w:rPr>
          <w:b/>
          <w:bCs/>
          <w:lang w:val="en-GB"/>
        </w:rPr>
        <w:t>ELECTRICAL EQUIPMENT AND CONTROL SYSTEMS</w:t>
      </w:r>
    </w:p>
    <w:p w14:paraId="0F910941" w14:textId="4166EACE" w:rsidR="00774C4B" w:rsidRPr="00435876" w:rsidRDefault="000D71DF" w:rsidP="00774C4B">
      <w:pPr>
        <w:pStyle w:val="Odstavekseznama"/>
        <w:numPr>
          <w:ilvl w:val="1"/>
          <w:numId w:val="11"/>
        </w:numPr>
        <w:rPr>
          <w:lang w:val="en-GB"/>
        </w:rPr>
      </w:pPr>
      <w:r w:rsidRPr="00435876">
        <w:rPr>
          <w:lang w:val="en-GB"/>
        </w:rPr>
        <w:t>GENERAL</w:t>
      </w:r>
    </w:p>
    <w:p w14:paraId="4A1CBC88" w14:textId="54B357C6" w:rsidR="00774C4B" w:rsidRPr="00435876" w:rsidRDefault="001A11C2" w:rsidP="00774C4B">
      <w:pPr>
        <w:pStyle w:val="Odstavekseznama"/>
        <w:numPr>
          <w:ilvl w:val="1"/>
          <w:numId w:val="11"/>
        </w:numPr>
        <w:rPr>
          <w:lang w:val="en-GB"/>
        </w:rPr>
      </w:pPr>
      <w:r w:rsidRPr="00435876">
        <w:rPr>
          <w:lang w:val="en-GB"/>
        </w:rPr>
        <w:t>ENGINE/GENERATOR MACHINE WITH AUXILIARY SYSTEMS</w:t>
      </w:r>
    </w:p>
    <w:p w14:paraId="4B7996E8" w14:textId="7B3F040B" w:rsidR="00774C4B" w:rsidRPr="00435876" w:rsidRDefault="00774C4B" w:rsidP="00774C4B">
      <w:pPr>
        <w:pStyle w:val="Odstavekseznama"/>
        <w:numPr>
          <w:ilvl w:val="1"/>
          <w:numId w:val="11"/>
        </w:numPr>
        <w:rPr>
          <w:lang w:val="en-GB"/>
        </w:rPr>
      </w:pPr>
      <w:r w:rsidRPr="00435876">
        <w:rPr>
          <w:lang w:val="en-GB"/>
        </w:rPr>
        <w:t xml:space="preserve">SN </w:t>
      </w:r>
      <w:r w:rsidR="00F36D8E" w:rsidRPr="00435876">
        <w:rPr>
          <w:lang w:val="en-GB"/>
        </w:rPr>
        <w:t>ELECTRICAL EQUIPMENT OF</w:t>
      </w:r>
      <w:r w:rsidRPr="00435876">
        <w:rPr>
          <w:lang w:val="en-GB"/>
        </w:rPr>
        <w:t xml:space="preserve"> </w:t>
      </w:r>
      <w:r w:rsidR="001B7FE4" w:rsidRPr="00435876">
        <w:rPr>
          <w:lang w:val="en-GB"/>
        </w:rPr>
        <w:t>ENGINE/GENERATOR MACHINE</w:t>
      </w:r>
    </w:p>
    <w:p w14:paraId="129F1288" w14:textId="103E372D" w:rsidR="00774C4B" w:rsidRPr="00435876" w:rsidRDefault="00774C4B" w:rsidP="00774C4B">
      <w:pPr>
        <w:pStyle w:val="Odstavekseznama"/>
        <w:numPr>
          <w:ilvl w:val="1"/>
          <w:numId w:val="11"/>
        </w:numPr>
        <w:rPr>
          <w:lang w:val="en-GB"/>
        </w:rPr>
      </w:pPr>
      <w:r w:rsidRPr="00435876">
        <w:rPr>
          <w:lang w:val="en-GB"/>
        </w:rPr>
        <w:t>BLO</w:t>
      </w:r>
      <w:r w:rsidR="00B47E47" w:rsidRPr="00435876">
        <w:rPr>
          <w:lang w:val="en-GB"/>
        </w:rPr>
        <w:t>C</w:t>
      </w:r>
      <w:r w:rsidRPr="00435876">
        <w:rPr>
          <w:lang w:val="en-GB"/>
        </w:rPr>
        <w:t>K TRANSFORM</w:t>
      </w:r>
      <w:r w:rsidR="00B47E47" w:rsidRPr="00435876">
        <w:rPr>
          <w:lang w:val="en-GB"/>
        </w:rPr>
        <w:t>ER</w:t>
      </w:r>
      <w:r w:rsidRPr="00435876">
        <w:rPr>
          <w:lang w:val="en-GB"/>
        </w:rPr>
        <w:t xml:space="preserve"> </w:t>
      </w:r>
    </w:p>
    <w:p w14:paraId="7B96B37C" w14:textId="1041D353" w:rsidR="00774C4B" w:rsidRPr="00435876" w:rsidRDefault="00EA4FE7" w:rsidP="00774C4B">
      <w:pPr>
        <w:pStyle w:val="Odstavekseznama"/>
        <w:numPr>
          <w:ilvl w:val="1"/>
          <w:numId w:val="11"/>
        </w:numPr>
        <w:rPr>
          <w:lang w:val="en-GB"/>
        </w:rPr>
      </w:pPr>
      <w:r w:rsidRPr="00435876">
        <w:rPr>
          <w:lang w:val="en-GB"/>
        </w:rPr>
        <w:t>SWITCHYARD</w:t>
      </w:r>
      <w:r w:rsidR="00774C4B" w:rsidRPr="00435876">
        <w:rPr>
          <w:lang w:val="en-GB"/>
        </w:rPr>
        <w:t xml:space="preserve"> 400 </w:t>
      </w:r>
      <w:r w:rsidR="007C5A7E" w:rsidRPr="00435876">
        <w:rPr>
          <w:lang w:val="en-GB"/>
        </w:rPr>
        <w:t>k</w:t>
      </w:r>
      <w:r w:rsidR="00774C4B" w:rsidRPr="00435876">
        <w:rPr>
          <w:lang w:val="en-GB"/>
        </w:rPr>
        <w:t xml:space="preserve">V (GIS) </w:t>
      </w:r>
    </w:p>
    <w:p w14:paraId="5F709235" w14:textId="3B315EC4" w:rsidR="00774C4B" w:rsidRPr="00435876" w:rsidRDefault="007C5A7E" w:rsidP="00774C4B">
      <w:pPr>
        <w:pStyle w:val="Odstavekseznama"/>
        <w:numPr>
          <w:ilvl w:val="1"/>
          <w:numId w:val="11"/>
        </w:numPr>
        <w:rPr>
          <w:lang w:val="en-GB"/>
        </w:rPr>
      </w:pPr>
      <w:r w:rsidRPr="00435876">
        <w:rPr>
          <w:lang w:val="en-GB"/>
        </w:rPr>
        <w:t>CONTROL AND PROTECTION SYSTEMS</w:t>
      </w:r>
    </w:p>
    <w:p w14:paraId="7CA5E653" w14:textId="2E845DAE" w:rsidR="00774C4B" w:rsidRPr="00435876" w:rsidRDefault="00C80858" w:rsidP="00774C4B">
      <w:pPr>
        <w:pStyle w:val="Odstavekseznama"/>
        <w:numPr>
          <w:ilvl w:val="1"/>
          <w:numId w:val="11"/>
        </w:numPr>
        <w:rPr>
          <w:lang w:val="en-GB"/>
        </w:rPr>
      </w:pPr>
      <w:r w:rsidRPr="00435876">
        <w:rPr>
          <w:lang w:val="en-GB"/>
        </w:rPr>
        <w:t xml:space="preserve">AUXILIARY POWER SYSTEMS OF THE POWER PLANT </w:t>
      </w:r>
      <w:r w:rsidR="00774C4B" w:rsidRPr="00435876">
        <w:rPr>
          <w:lang w:val="en-GB"/>
        </w:rPr>
        <w:t>(SN, NN AC, NN DC, DEA)</w:t>
      </w:r>
    </w:p>
    <w:p w14:paraId="0381EDA6" w14:textId="3DE3998C" w:rsidR="00774C4B" w:rsidRPr="00435876" w:rsidRDefault="00E26A8B" w:rsidP="00774C4B">
      <w:pPr>
        <w:pStyle w:val="Odstavekseznama"/>
        <w:numPr>
          <w:ilvl w:val="1"/>
          <w:numId w:val="11"/>
        </w:numPr>
        <w:rPr>
          <w:lang w:val="en-GB"/>
        </w:rPr>
      </w:pPr>
      <w:r w:rsidRPr="00435876">
        <w:rPr>
          <w:lang w:val="en-GB"/>
        </w:rPr>
        <w:t>POWER PLANT AUXILIARY SYSTEMS</w:t>
      </w:r>
    </w:p>
    <w:p w14:paraId="2A86B792" w14:textId="6B5DB280" w:rsidR="00774C4B" w:rsidRPr="00435876" w:rsidRDefault="00E26A8B" w:rsidP="00774C4B">
      <w:pPr>
        <w:pStyle w:val="Odstavekseznama"/>
        <w:numPr>
          <w:ilvl w:val="1"/>
          <w:numId w:val="11"/>
        </w:numPr>
        <w:rPr>
          <w:lang w:val="en-GB"/>
        </w:rPr>
      </w:pPr>
      <w:r w:rsidRPr="00435876">
        <w:rPr>
          <w:lang w:val="en-GB"/>
        </w:rPr>
        <w:t>BUILDING INSTALLATIONS</w:t>
      </w:r>
    </w:p>
    <w:p w14:paraId="0D3D33B5" w14:textId="3DB68941" w:rsidR="00774C4B" w:rsidRPr="00435876" w:rsidRDefault="00323E21" w:rsidP="00774C4B">
      <w:pPr>
        <w:pStyle w:val="Odstavekseznama"/>
        <w:numPr>
          <w:ilvl w:val="0"/>
          <w:numId w:val="11"/>
        </w:numPr>
        <w:rPr>
          <w:b/>
          <w:bCs/>
          <w:lang w:val="en-GB"/>
        </w:rPr>
      </w:pPr>
      <w:r w:rsidRPr="00435876">
        <w:rPr>
          <w:b/>
          <w:bCs/>
          <w:lang w:val="en-GB"/>
        </w:rPr>
        <w:t>INSPECTION OF COMMUNICATION SYSTEMS</w:t>
      </w:r>
      <w:r w:rsidR="00774C4B" w:rsidRPr="00435876">
        <w:rPr>
          <w:b/>
          <w:bCs/>
          <w:lang w:val="en-GB"/>
        </w:rPr>
        <w:t xml:space="preserve"> </w:t>
      </w:r>
      <w:r w:rsidRPr="00435876">
        <w:rPr>
          <w:b/>
          <w:bCs/>
          <w:lang w:val="en-GB"/>
        </w:rPr>
        <w:t>AND CONTROL SYSTEMS</w:t>
      </w:r>
    </w:p>
    <w:p w14:paraId="7FF56E28" w14:textId="66618CF2" w:rsidR="00774C4B" w:rsidRPr="00435876" w:rsidRDefault="00323E21" w:rsidP="00774C4B">
      <w:pPr>
        <w:pStyle w:val="Odstavekseznama"/>
        <w:numPr>
          <w:ilvl w:val="1"/>
          <w:numId w:val="11"/>
        </w:numPr>
        <w:rPr>
          <w:lang w:val="en-GB"/>
        </w:rPr>
      </w:pPr>
      <w:r w:rsidRPr="00435876">
        <w:rPr>
          <w:lang w:val="en-GB"/>
        </w:rPr>
        <w:t>GENERAL</w:t>
      </w:r>
    </w:p>
    <w:p w14:paraId="058FF8B5" w14:textId="48AF6F6A" w:rsidR="00774C4B" w:rsidRPr="00435876" w:rsidRDefault="002F70E0" w:rsidP="00774C4B">
      <w:pPr>
        <w:pStyle w:val="Odstavekseznama"/>
        <w:numPr>
          <w:ilvl w:val="1"/>
          <w:numId w:val="11"/>
        </w:numPr>
        <w:rPr>
          <w:lang w:val="en-GB"/>
        </w:rPr>
      </w:pPr>
      <w:r w:rsidRPr="00435876">
        <w:rPr>
          <w:lang w:val="en-GB"/>
        </w:rPr>
        <w:t xml:space="preserve">COMMUNICATION LINKS BETWEEN PSP </w:t>
      </w:r>
      <w:r w:rsidR="004965B0" w:rsidRPr="00435876">
        <w:rPr>
          <w:lang w:val="en-GB"/>
        </w:rPr>
        <w:t>BUILDINGS</w:t>
      </w:r>
      <w:r w:rsidR="00774C4B" w:rsidRPr="00435876">
        <w:rPr>
          <w:lang w:val="en-GB"/>
        </w:rPr>
        <w:t xml:space="preserve"> </w:t>
      </w:r>
    </w:p>
    <w:p w14:paraId="7F44FB1C" w14:textId="0E29E521" w:rsidR="00774C4B" w:rsidRPr="00435876" w:rsidRDefault="004965B0" w:rsidP="00774C4B">
      <w:pPr>
        <w:pStyle w:val="Odstavekseznama"/>
        <w:numPr>
          <w:ilvl w:val="1"/>
          <w:numId w:val="11"/>
        </w:numPr>
        <w:rPr>
          <w:lang w:val="en-GB"/>
        </w:rPr>
      </w:pPr>
      <w:r w:rsidRPr="00435876">
        <w:rPr>
          <w:lang w:val="en-GB"/>
        </w:rPr>
        <w:t>COMMUNICATION SYSTEM CONCEPT</w:t>
      </w:r>
    </w:p>
    <w:p w14:paraId="14626CB1" w14:textId="7AAFBD7F" w:rsidR="00774C4B" w:rsidRPr="00435876" w:rsidRDefault="009230F1" w:rsidP="00774C4B">
      <w:pPr>
        <w:pStyle w:val="Odstavekseznama"/>
        <w:numPr>
          <w:ilvl w:val="1"/>
          <w:numId w:val="11"/>
        </w:numPr>
        <w:rPr>
          <w:lang w:val="en-GB"/>
        </w:rPr>
      </w:pPr>
      <w:r w:rsidRPr="00435876">
        <w:rPr>
          <w:lang w:val="en-GB"/>
        </w:rPr>
        <w:t>COMMUNICATION REDUNDANCY CONCEPT</w:t>
      </w:r>
    </w:p>
    <w:p w14:paraId="1EF07E2C" w14:textId="43017445" w:rsidR="00774C4B" w:rsidRPr="00435876" w:rsidRDefault="001027D2" w:rsidP="00774C4B">
      <w:pPr>
        <w:pStyle w:val="Odstavekseznama"/>
        <w:numPr>
          <w:ilvl w:val="1"/>
          <w:numId w:val="11"/>
        </w:numPr>
        <w:rPr>
          <w:lang w:val="en-GB"/>
        </w:rPr>
      </w:pPr>
      <w:r w:rsidRPr="00435876">
        <w:rPr>
          <w:lang w:val="en-GB"/>
        </w:rPr>
        <w:t>TECHNOLOGY PROCESS NETWORK</w:t>
      </w:r>
    </w:p>
    <w:p w14:paraId="0B25167C" w14:textId="144DC767" w:rsidR="00774C4B" w:rsidRPr="00435876" w:rsidRDefault="00483D88" w:rsidP="00774C4B">
      <w:pPr>
        <w:pStyle w:val="Odstavekseznama"/>
        <w:numPr>
          <w:ilvl w:val="1"/>
          <w:numId w:val="11"/>
        </w:numPr>
        <w:rPr>
          <w:lang w:val="en-GB"/>
        </w:rPr>
      </w:pPr>
      <w:r w:rsidRPr="00435876">
        <w:rPr>
          <w:lang w:val="en-GB"/>
        </w:rPr>
        <w:t>BUSINESS NETWORK</w:t>
      </w:r>
    </w:p>
    <w:p w14:paraId="28DC44E0" w14:textId="15E81BCC" w:rsidR="00774C4B" w:rsidRPr="00435876" w:rsidRDefault="00774C4B" w:rsidP="00774C4B">
      <w:pPr>
        <w:pStyle w:val="Odstavekseznama"/>
        <w:numPr>
          <w:ilvl w:val="1"/>
          <w:numId w:val="11"/>
        </w:numPr>
        <w:rPr>
          <w:lang w:val="en-GB"/>
        </w:rPr>
      </w:pPr>
      <w:r w:rsidRPr="00435876">
        <w:rPr>
          <w:lang w:val="en-GB"/>
        </w:rPr>
        <w:t>TELE</w:t>
      </w:r>
      <w:r w:rsidR="00483D88" w:rsidRPr="00435876">
        <w:rPr>
          <w:lang w:val="en-GB"/>
        </w:rPr>
        <w:t>PHONE SYSTEM</w:t>
      </w:r>
    </w:p>
    <w:p w14:paraId="254B1733" w14:textId="216CEFD1" w:rsidR="00774C4B" w:rsidRPr="00435876" w:rsidRDefault="00483D88" w:rsidP="00774C4B">
      <w:pPr>
        <w:pStyle w:val="Odstavekseznama"/>
        <w:numPr>
          <w:ilvl w:val="1"/>
          <w:numId w:val="11"/>
        </w:numPr>
        <w:rPr>
          <w:lang w:val="en-GB"/>
        </w:rPr>
      </w:pPr>
      <w:r w:rsidRPr="00435876">
        <w:rPr>
          <w:lang w:val="en-GB"/>
        </w:rPr>
        <w:t>EXERNAL</w:t>
      </w:r>
      <w:r w:rsidR="00774C4B" w:rsidRPr="00435876">
        <w:rPr>
          <w:lang w:val="en-GB"/>
        </w:rPr>
        <w:t xml:space="preserve"> </w:t>
      </w:r>
      <w:r w:rsidRPr="00435876">
        <w:rPr>
          <w:lang w:val="en-GB"/>
        </w:rPr>
        <w:t>TELEPHONE CONNECTION</w:t>
      </w:r>
    </w:p>
    <w:p w14:paraId="597667C1" w14:textId="658B49DC" w:rsidR="00774C4B" w:rsidRPr="00435876" w:rsidRDefault="00483D88" w:rsidP="00774C4B">
      <w:pPr>
        <w:pStyle w:val="Odstavekseznama"/>
        <w:numPr>
          <w:ilvl w:val="1"/>
          <w:numId w:val="11"/>
        </w:numPr>
        <w:rPr>
          <w:lang w:val="en-GB"/>
        </w:rPr>
      </w:pPr>
      <w:r w:rsidRPr="00435876">
        <w:rPr>
          <w:lang w:val="en-GB"/>
        </w:rPr>
        <w:t>MOBILE COMMUNICATIONS</w:t>
      </w:r>
    </w:p>
    <w:p w14:paraId="2E7749FB" w14:textId="55C81277" w:rsidR="00774C4B" w:rsidRPr="00435876" w:rsidRDefault="00774C4B" w:rsidP="00774C4B">
      <w:pPr>
        <w:pStyle w:val="Odstavekseznama"/>
        <w:numPr>
          <w:ilvl w:val="1"/>
          <w:numId w:val="11"/>
        </w:numPr>
        <w:rPr>
          <w:lang w:val="en-GB"/>
        </w:rPr>
      </w:pPr>
      <w:r w:rsidRPr="00435876">
        <w:rPr>
          <w:lang w:val="en-GB"/>
        </w:rPr>
        <w:t xml:space="preserve">VIDEO </w:t>
      </w:r>
      <w:r w:rsidR="00464C12" w:rsidRPr="00435876">
        <w:rPr>
          <w:lang w:val="en-GB"/>
        </w:rPr>
        <w:t>AND SECURITY SURVEILLANCE</w:t>
      </w:r>
    </w:p>
    <w:p w14:paraId="315DE71E" w14:textId="12D61E42" w:rsidR="00774C4B" w:rsidRPr="00435876" w:rsidRDefault="00774C4B" w:rsidP="00774C4B">
      <w:pPr>
        <w:pStyle w:val="Odstavekseznama"/>
        <w:numPr>
          <w:ilvl w:val="1"/>
          <w:numId w:val="11"/>
        </w:numPr>
        <w:rPr>
          <w:lang w:val="en-GB"/>
        </w:rPr>
      </w:pPr>
      <w:r w:rsidRPr="00435876">
        <w:rPr>
          <w:lang w:val="en-GB"/>
        </w:rPr>
        <w:t>SEI</w:t>
      </w:r>
      <w:r w:rsidR="00464C12" w:rsidRPr="00435876">
        <w:rPr>
          <w:lang w:val="en-GB"/>
        </w:rPr>
        <w:t xml:space="preserve">SMIC </w:t>
      </w:r>
      <w:r w:rsidRPr="00435876">
        <w:rPr>
          <w:lang w:val="en-GB"/>
        </w:rPr>
        <w:t>MONITORING</w:t>
      </w:r>
    </w:p>
    <w:p w14:paraId="51291666" w14:textId="558075F5" w:rsidR="005B598D" w:rsidRPr="00435876" w:rsidRDefault="00590AEC" w:rsidP="00E01EC0">
      <w:pPr>
        <w:pStyle w:val="Odstavekseznama"/>
        <w:numPr>
          <w:ilvl w:val="0"/>
          <w:numId w:val="11"/>
        </w:numPr>
        <w:rPr>
          <w:b/>
          <w:bCs/>
          <w:lang w:val="en-GB"/>
        </w:rPr>
      </w:pPr>
      <w:r w:rsidRPr="00435876">
        <w:rPr>
          <w:b/>
          <w:bCs/>
          <w:lang w:val="en-GB"/>
        </w:rPr>
        <w:t>FINDINGS, CONCLUSIONS AND SUGGESTIONS</w:t>
      </w:r>
    </w:p>
    <w:p w14:paraId="50220582" w14:textId="77777777" w:rsidR="006322E9" w:rsidRPr="00435876" w:rsidRDefault="006322E9" w:rsidP="00BE3ADE">
      <w:pPr>
        <w:rPr>
          <w:lang w:val="en-GB"/>
        </w:rPr>
      </w:pPr>
    </w:p>
    <w:p w14:paraId="311D45D9" w14:textId="26158F2E" w:rsidR="006959ED" w:rsidRPr="00435876" w:rsidRDefault="00D04182" w:rsidP="00BE3ADE">
      <w:pPr>
        <w:rPr>
          <w:lang w:val="en-GB"/>
        </w:rPr>
      </w:pPr>
      <w:r w:rsidRPr="00435876">
        <w:rPr>
          <w:lang w:val="en-GB"/>
        </w:rPr>
        <w:t xml:space="preserve">The table of contents above is </w:t>
      </w:r>
      <w:r w:rsidR="008F69B9" w:rsidRPr="00435876">
        <w:rPr>
          <w:lang w:val="en-GB"/>
        </w:rPr>
        <w:t xml:space="preserve">merely </w:t>
      </w:r>
      <w:r w:rsidRPr="00435876">
        <w:rPr>
          <w:lang w:val="en-GB"/>
        </w:rPr>
        <w:t>a proposal</w:t>
      </w:r>
      <w:r w:rsidR="006959ED" w:rsidRPr="00435876">
        <w:rPr>
          <w:lang w:val="en-GB"/>
        </w:rPr>
        <w:t xml:space="preserve">. </w:t>
      </w:r>
      <w:r w:rsidR="00F15BBF" w:rsidRPr="00435876">
        <w:rPr>
          <w:lang w:val="en-GB"/>
        </w:rPr>
        <w:t>The Contractor is free to design the report following their best practice</w:t>
      </w:r>
      <w:r w:rsidR="006959ED" w:rsidRPr="00435876">
        <w:rPr>
          <w:lang w:val="en-GB"/>
        </w:rPr>
        <w:t xml:space="preserve">. </w:t>
      </w:r>
      <w:r w:rsidR="00EF7147" w:rsidRPr="00435876">
        <w:rPr>
          <w:lang w:val="en-GB"/>
        </w:rPr>
        <w:t xml:space="preserve">However, the table of contents provides information on the need/requirement to address </w:t>
      </w:r>
      <w:r w:rsidR="00F553DA" w:rsidRPr="00435876">
        <w:rPr>
          <w:lang w:val="en-GB"/>
        </w:rPr>
        <w:t xml:space="preserve">the project </w:t>
      </w:r>
      <w:r w:rsidR="008F69B9" w:rsidRPr="00435876">
        <w:rPr>
          <w:lang w:val="en-GB"/>
        </w:rPr>
        <w:t xml:space="preserve">and the concept </w:t>
      </w:r>
      <w:r w:rsidR="00F553DA" w:rsidRPr="00435876">
        <w:rPr>
          <w:lang w:val="en-GB"/>
        </w:rPr>
        <w:t>in a comprehensive manner</w:t>
      </w:r>
      <w:r w:rsidR="00CF1B65" w:rsidRPr="00435876">
        <w:rPr>
          <w:lang w:val="en-GB"/>
        </w:rPr>
        <w:t xml:space="preserve">. </w:t>
      </w:r>
    </w:p>
    <w:p w14:paraId="16F08751" w14:textId="77777777" w:rsidR="00857DD3" w:rsidRPr="00435876" w:rsidRDefault="00857DD3" w:rsidP="00BE3ADE">
      <w:pPr>
        <w:rPr>
          <w:lang w:val="en-GB"/>
        </w:rPr>
      </w:pPr>
    </w:p>
    <w:p w14:paraId="7C85CE9E" w14:textId="2F5FDE1C" w:rsidR="006322E9" w:rsidRPr="00435876" w:rsidRDefault="003D0C9D" w:rsidP="006322E9">
      <w:pPr>
        <w:pStyle w:val="Naslov2"/>
        <w:rPr>
          <w:lang w:val="en-GB"/>
        </w:rPr>
      </w:pPr>
      <w:bookmarkStart w:id="14" w:name="_Toc172812305"/>
      <w:r w:rsidRPr="00435876">
        <w:rPr>
          <w:lang w:val="en-GB"/>
        </w:rPr>
        <w:t>Preparation of tender documentation</w:t>
      </w:r>
      <w:r w:rsidR="006322E9" w:rsidRPr="00435876">
        <w:rPr>
          <w:lang w:val="en-GB"/>
        </w:rPr>
        <w:t xml:space="preserve"> LOT TGD</w:t>
      </w:r>
      <w:bookmarkEnd w:id="14"/>
    </w:p>
    <w:p w14:paraId="07FDF2E4" w14:textId="1AE1F678" w:rsidR="006322E9" w:rsidRPr="00435876" w:rsidRDefault="004E5AE4" w:rsidP="00BE3ADE">
      <w:pPr>
        <w:rPr>
          <w:lang w:val="en-GB"/>
        </w:rPr>
      </w:pPr>
      <w:r w:rsidRPr="00435876">
        <w:rPr>
          <w:lang w:val="en-GB"/>
        </w:rPr>
        <w:t>For the purposes of the</w:t>
      </w:r>
      <w:r w:rsidR="00D35D61" w:rsidRPr="00435876">
        <w:rPr>
          <w:lang w:val="en-GB"/>
        </w:rPr>
        <w:t xml:space="preserve"> </w:t>
      </w:r>
      <w:proofErr w:type="spellStart"/>
      <w:r w:rsidR="00D35D61" w:rsidRPr="00435876">
        <w:rPr>
          <w:lang w:val="en-GB"/>
        </w:rPr>
        <w:t>Kozjak</w:t>
      </w:r>
      <w:proofErr w:type="spellEnd"/>
      <w:r w:rsidRPr="00435876">
        <w:rPr>
          <w:lang w:val="en-GB"/>
        </w:rPr>
        <w:t xml:space="preserve"> PSP project,</w:t>
      </w:r>
      <w:r w:rsidR="00D35D61" w:rsidRPr="00435876">
        <w:rPr>
          <w:lang w:val="en-GB"/>
        </w:rPr>
        <w:t xml:space="preserve"> </w:t>
      </w:r>
      <w:r w:rsidR="007C6027" w:rsidRPr="00435876">
        <w:rPr>
          <w:lang w:val="en-GB"/>
        </w:rPr>
        <w:t>the construction or selection</w:t>
      </w:r>
      <w:r w:rsidR="00342A1D" w:rsidRPr="00435876">
        <w:rPr>
          <w:lang w:val="en-GB"/>
        </w:rPr>
        <w:t xml:space="preserve"> of contractors is</w:t>
      </w:r>
      <w:r w:rsidR="00813980" w:rsidRPr="00435876">
        <w:rPr>
          <w:lang w:val="en-GB"/>
        </w:rPr>
        <w:t xml:space="preserve"> expected to</w:t>
      </w:r>
      <w:r w:rsidR="00526241" w:rsidRPr="00435876">
        <w:rPr>
          <w:lang w:val="en-GB"/>
        </w:rPr>
        <w:t xml:space="preserve"> consider several LOTs, at least the following LOTs</w:t>
      </w:r>
      <w:r w:rsidR="00204D3E" w:rsidRPr="00435876">
        <w:rPr>
          <w:lang w:val="en-GB"/>
        </w:rPr>
        <w:t>:</w:t>
      </w:r>
    </w:p>
    <w:p w14:paraId="2B571F12" w14:textId="3404D9F0" w:rsidR="00204D3E" w:rsidRPr="00435876" w:rsidRDefault="00204D3E" w:rsidP="00204D3E">
      <w:pPr>
        <w:pStyle w:val="Odstavekseznama"/>
        <w:numPr>
          <w:ilvl w:val="0"/>
          <w:numId w:val="34"/>
        </w:numPr>
        <w:rPr>
          <w:lang w:val="en-GB"/>
        </w:rPr>
      </w:pPr>
      <w:r w:rsidRPr="00435876">
        <w:rPr>
          <w:lang w:val="en-GB"/>
        </w:rPr>
        <w:t>LOT TGD</w:t>
      </w:r>
      <w:r w:rsidR="00160015" w:rsidRPr="00435876">
        <w:rPr>
          <w:lang w:val="en-GB"/>
        </w:rPr>
        <w:tab/>
        <w:t>turbin</w:t>
      </w:r>
      <w:r w:rsidR="002A7AE0" w:rsidRPr="00435876">
        <w:rPr>
          <w:lang w:val="en-GB"/>
        </w:rPr>
        <w:t>e</w:t>
      </w:r>
      <w:r w:rsidR="00160015" w:rsidRPr="00435876">
        <w:rPr>
          <w:lang w:val="en-GB"/>
        </w:rPr>
        <w:t xml:space="preserve">, generator, </w:t>
      </w:r>
      <w:r w:rsidR="002A7AE0" w:rsidRPr="00435876">
        <w:rPr>
          <w:lang w:val="en-GB"/>
        </w:rPr>
        <w:t>overhead crane</w:t>
      </w:r>
      <w:r w:rsidR="005B598D" w:rsidRPr="00435876">
        <w:rPr>
          <w:lang w:val="en-GB"/>
        </w:rPr>
        <w:t>, MIV,</w:t>
      </w:r>
      <w:r w:rsidR="002A7AE0" w:rsidRPr="00435876">
        <w:rPr>
          <w:lang w:val="en-GB"/>
        </w:rPr>
        <w:t xml:space="preserve"> auxiliary systems, etc.</w:t>
      </w:r>
    </w:p>
    <w:p w14:paraId="291891F2" w14:textId="5CF8F5D1" w:rsidR="00204D3E" w:rsidRPr="00435876" w:rsidRDefault="00204D3E" w:rsidP="00204D3E">
      <w:pPr>
        <w:pStyle w:val="Odstavekseznama"/>
        <w:numPr>
          <w:ilvl w:val="0"/>
          <w:numId w:val="34"/>
        </w:numPr>
        <w:rPr>
          <w:lang w:val="en-GB"/>
        </w:rPr>
      </w:pPr>
      <w:r w:rsidRPr="00435876">
        <w:rPr>
          <w:lang w:val="en-GB"/>
        </w:rPr>
        <w:lastRenderedPageBreak/>
        <w:t>LOT A</w:t>
      </w:r>
      <w:r w:rsidR="00160015" w:rsidRPr="00435876">
        <w:rPr>
          <w:lang w:val="en-GB"/>
        </w:rPr>
        <w:tab/>
      </w:r>
      <w:r w:rsidR="00FB2E3D" w:rsidRPr="00435876">
        <w:rPr>
          <w:lang w:val="en-GB"/>
        </w:rPr>
        <w:t>construction LOT</w:t>
      </w:r>
      <w:r w:rsidR="00160015" w:rsidRPr="00435876">
        <w:rPr>
          <w:lang w:val="en-GB"/>
        </w:rPr>
        <w:t xml:space="preserve">, </w:t>
      </w:r>
      <w:r w:rsidR="00AB580B" w:rsidRPr="00435876">
        <w:rPr>
          <w:lang w:val="en-GB"/>
        </w:rPr>
        <w:t>possibility of breaking down into</w:t>
      </w:r>
      <w:r w:rsidR="005F18CA" w:rsidRPr="00435876">
        <w:rPr>
          <w:lang w:val="en-GB"/>
        </w:rPr>
        <w:t>,</w:t>
      </w:r>
      <w:r w:rsidR="00160015" w:rsidRPr="00435876">
        <w:rPr>
          <w:lang w:val="en-GB"/>
        </w:rPr>
        <w:t xml:space="preserve"> </w:t>
      </w:r>
      <w:r w:rsidR="005F18CA" w:rsidRPr="00435876">
        <w:rPr>
          <w:lang w:val="en-GB"/>
        </w:rPr>
        <w:t>for example,</w:t>
      </w:r>
      <w:r w:rsidR="00160015" w:rsidRPr="00435876">
        <w:rPr>
          <w:lang w:val="en-GB"/>
        </w:rPr>
        <w:t xml:space="preserve"> </w:t>
      </w:r>
      <w:r w:rsidR="005F18CA" w:rsidRPr="00435876">
        <w:rPr>
          <w:lang w:val="en-GB"/>
        </w:rPr>
        <w:t>groundwork on the reservoir and underground works</w:t>
      </w:r>
    </w:p>
    <w:p w14:paraId="637BBAC0" w14:textId="47EEE643" w:rsidR="00204D3E" w:rsidRPr="00435876" w:rsidRDefault="00204D3E" w:rsidP="00204D3E">
      <w:pPr>
        <w:pStyle w:val="Odstavekseznama"/>
        <w:numPr>
          <w:ilvl w:val="0"/>
          <w:numId w:val="34"/>
        </w:numPr>
        <w:rPr>
          <w:lang w:val="en-GB"/>
        </w:rPr>
      </w:pPr>
      <w:r w:rsidRPr="00435876">
        <w:rPr>
          <w:lang w:val="en-GB"/>
        </w:rPr>
        <w:t>LOT H</w:t>
      </w:r>
      <w:r w:rsidR="00160015" w:rsidRPr="00435876">
        <w:rPr>
          <w:lang w:val="en-GB"/>
        </w:rPr>
        <w:tab/>
        <w:t>h</w:t>
      </w:r>
      <w:r w:rsidR="00AB1692" w:rsidRPr="00435876">
        <w:rPr>
          <w:lang w:val="en-GB"/>
        </w:rPr>
        <w:t>ydromechanical equipment and penstock</w:t>
      </w:r>
    </w:p>
    <w:p w14:paraId="3E78CFD6" w14:textId="1666F334" w:rsidR="00204D3E" w:rsidRPr="00435876" w:rsidRDefault="00204D3E" w:rsidP="00204D3E">
      <w:pPr>
        <w:pStyle w:val="Odstavekseznama"/>
        <w:numPr>
          <w:ilvl w:val="0"/>
          <w:numId w:val="34"/>
        </w:numPr>
        <w:rPr>
          <w:lang w:val="en-GB"/>
        </w:rPr>
      </w:pPr>
      <w:r w:rsidRPr="00435876">
        <w:rPr>
          <w:lang w:val="en-GB"/>
        </w:rPr>
        <w:t>LOT S</w:t>
      </w:r>
      <w:r w:rsidR="00160015" w:rsidRPr="00435876">
        <w:rPr>
          <w:lang w:val="en-GB"/>
        </w:rPr>
        <w:tab/>
      </w:r>
      <w:r w:rsidR="00AB1692" w:rsidRPr="00435876">
        <w:rPr>
          <w:lang w:val="en-GB"/>
        </w:rPr>
        <w:t>switchyard</w:t>
      </w:r>
      <w:r w:rsidR="00160015" w:rsidRPr="00435876">
        <w:rPr>
          <w:lang w:val="en-GB"/>
        </w:rPr>
        <w:t xml:space="preserve"> </w:t>
      </w:r>
    </w:p>
    <w:p w14:paraId="341D2E21" w14:textId="05787156" w:rsidR="00204D3E" w:rsidRPr="00435876" w:rsidRDefault="00204D3E" w:rsidP="00204D3E">
      <w:pPr>
        <w:pStyle w:val="Odstavekseznama"/>
        <w:numPr>
          <w:ilvl w:val="0"/>
          <w:numId w:val="34"/>
        </w:numPr>
        <w:rPr>
          <w:lang w:val="en-GB"/>
        </w:rPr>
      </w:pPr>
      <w:r w:rsidRPr="00435876">
        <w:rPr>
          <w:lang w:val="en-GB"/>
        </w:rPr>
        <w:t>LOT E</w:t>
      </w:r>
      <w:r w:rsidR="00160015" w:rsidRPr="00435876">
        <w:rPr>
          <w:lang w:val="en-GB"/>
        </w:rPr>
        <w:t>O</w:t>
      </w:r>
      <w:r w:rsidR="00160015" w:rsidRPr="00435876">
        <w:rPr>
          <w:lang w:val="en-GB"/>
        </w:rPr>
        <w:tab/>
        <w:t>ele</w:t>
      </w:r>
      <w:r w:rsidR="000C074D" w:rsidRPr="00435876">
        <w:rPr>
          <w:lang w:val="en-GB"/>
        </w:rPr>
        <w:t>ctrical equipment</w:t>
      </w:r>
    </w:p>
    <w:p w14:paraId="7D547964" w14:textId="7CD2D227" w:rsidR="00160015" w:rsidRPr="00435876" w:rsidRDefault="00160015" w:rsidP="00204D3E">
      <w:pPr>
        <w:pStyle w:val="Odstavekseznama"/>
        <w:numPr>
          <w:ilvl w:val="0"/>
          <w:numId w:val="34"/>
        </w:numPr>
        <w:rPr>
          <w:lang w:val="en-GB"/>
        </w:rPr>
      </w:pPr>
      <w:r w:rsidRPr="00435876">
        <w:rPr>
          <w:lang w:val="en-GB"/>
        </w:rPr>
        <w:t>LOT T</w:t>
      </w:r>
      <w:r w:rsidRPr="00435876">
        <w:rPr>
          <w:lang w:val="en-GB"/>
        </w:rPr>
        <w:tab/>
        <w:t>transfor</w:t>
      </w:r>
      <w:r w:rsidR="000C074D" w:rsidRPr="00435876">
        <w:rPr>
          <w:lang w:val="en-GB"/>
        </w:rPr>
        <w:t>mer</w:t>
      </w:r>
      <w:r w:rsidRPr="00435876">
        <w:rPr>
          <w:lang w:val="en-GB"/>
        </w:rPr>
        <w:t>(</w:t>
      </w:r>
      <w:r w:rsidR="000C074D" w:rsidRPr="00435876">
        <w:rPr>
          <w:lang w:val="en-GB"/>
        </w:rPr>
        <w:t>s</w:t>
      </w:r>
      <w:r w:rsidRPr="00435876">
        <w:rPr>
          <w:lang w:val="en-GB"/>
        </w:rPr>
        <w:t>)</w:t>
      </w:r>
    </w:p>
    <w:p w14:paraId="5E39C196" w14:textId="5127CAC0" w:rsidR="00160015" w:rsidRPr="00435876" w:rsidRDefault="00160015" w:rsidP="00204D3E">
      <w:pPr>
        <w:pStyle w:val="Odstavekseznama"/>
        <w:numPr>
          <w:ilvl w:val="0"/>
          <w:numId w:val="34"/>
        </w:numPr>
        <w:rPr>
          <w:lang w:val="en-GB"/>
        </w:rPr>
      </w:pPr>
      <w:r w:rsidRPr="00435876">
        <w:rPr>
          <w:lang w:val="en-GB"/>
        </w:rPr>
        <w:t>LOT C</w:t>
      </w:r>
      <w:r w:rsidRPr="00435876">
        <w:rPr>
          <w:lang w:val="en-GB"/>
        </w:rPr>
        <w:tab/>
      </w:r>
      <w:r w:rsidR="000C074D" w:rsidRPr="00435876">
        <w:rPr>
          <w:lang w:val="en-GB"/>
        </w:rPr>
        <w:t>roads</w:t>
      </w:r>
    </w:p>
    <w:p w14:paraId="5BD0BBC5" w14:textId="10D6EC9E" w:rsidR="00160015" w:rsidRPr="00435876" w:rsidRDefault="00160015" w:rsidP="00204D3E">
      <w:pPr>
        <w:pStyle w:val="Odstavekseznama"/>
        <w:numPr>
          <w:ilvl w:val="0"/>
          <w:numId w:val="34"/>
        </w:numPr>
        <w:rPr>
          <w:lang w:val="en-GB"/>
        </w:rPr>
      </w:pPr>
      <w:r w:rsidRPr="00435876">
        <w:rPr>
          <w:lang w:val="en-GB"/>
        </w:rPr>
        <w:t>LOT DV</w:t>
      </w:r>
      <w:r w:rsidRPr="00435876">
        <w:rPr>
          <w:lang w:val="en-GB"/>
        </w:rPr>
        <w:tab/>
      </w:r>
      <w:r w:rsidR="00464880" w:rsidRPr="00435876">
        <w:rPr>
          <w:lang w:val="en-GB"/>
        </w:rPr>
        <w:t>transmission line</w:t>
      </w:r>
      <w:r w:rsidRPr="00435876">
        <w:rPr>
          <w:lang w:val="en-GB"/>
        </w:rPr>
        <w:t>, inves</w:t>
      </w:r>
      <w:r w:rsidR="00464880" w:rsidRPr="00435876">
        <w:rPr>
          <w:lang w:val="en-GB"/>
        </w:rPr>
        <w:t>t</w:t>
      </w:r>
      <w:r w:rsidRPr="00435876">
        <w:rPr>
          <w:lang w:val="en-GB"/>
        </w:rPr>
        <w:t>or ELES – s</w:t>
      </w:r>
      <w:r w:rsidR="00464880" w:rsidRPr="00435876">
        <w:rPr>
          <w:lang w:val="en-GB"/>
        </w:rPr>
        <w:t>y</w:t>
      </w:r>
      <w:r w:rsidRPr="00435876">
        <w:rPr>
          <w:lang w:val="en-GB"/>
        </w:rPr>
        <w:t>stem operat</w:t>
      </w:r>
      <w:r w:rsidR="00464880" w:rsidRPr="00435876">
        <w:rPr>
          <w:lang w:val="en-GB"/>
        </w:rPr>
        <w:t>or</w:t>
      </w:r>
    </w:p>
    <w:p w14:paraId="1FEEDBB2" w14:textId="455E2BC3" w:rsidR="0062078D" w:rsidRPr="00435876" w:rsidRDefault="0062078D" w:rsidP="00204D3E">
      <w:pPr>
        <w:pStyle w:val="Odstavekseznama"/>
        <w:numPr>
          <w:ilvl w:val="0"/>
          <w:numId w:val="34"/>
        </w:numPr>
        <w:rPr>
          <w:lang w:val="en-GB"/>
        </w:rPr>
      </w:pPr>
      <w:r w:rsidRPr="00435876">
        <w:rPr>
          <w:lang w:val="en-GB"/>
        </w:rPr>
        <w:t>……</w:t>
      </w:r>
    </w:p>
    <w:p w14:paraId="4A73CA41" w14:textId="77777777" w:rsidR="0062078D" w:rsidRPr="00435876" w:rsidRDefault="0062078D" w:rsidP="0062078D">
      <w:pPr>
        <w:rPr>
          <w:lang w:val="en-GB"/>
        </w:rPr>
      </w:pPr>
    </w:p>
    <w:p w14:paraId="58153A66" w14:textId="6F5E2E62" w:rsidR="00584409" w:rsidRPr="00435876" w:rsidRDefault="00773453" w:rsidP="0062078D">
      <w:pPr>
        <w:rPr>
          <w:lang w:val="en-GB"/>
        </w:rPr>
      </w:pPr>
      <w:r w:rsidRPr="00435876">
        <w:rPr>
          <w:lang w:val="en-GB"/>
        </w:rPr>
        <w:t xml:space="preserve">The subject of this </w:t>
      </w:r>
      <w:proofErr w:type="spellStart"/>
      <w:r w:rsidRPr="00435876">
        <w:rPr>
          <w:lang w:val="en-GB"/>
        </w:rPr>
        <w:t>ToR</w:t>
      </w:r>
      <w:proofErr w:type="spellEnd"/>
      <w:r w:rsidR="009E7CE4" w:rsidRPr="00435876">
        <w:rPr>
          <w:lang w:val="en-GB"/>
        </w:rPr>
        <w:t xml:space="preserve"> is LOT</w:t>
      </w:r>
      <w:r w:rsidR="00CA068D" w:rsidRPr="00435876">
        <w:rPr>
          <w:lang w:val="en-GB"/>
        </w:rPr>
        <w:t xml:space="preserve"> TGD</w:t>
      </w:r>
      <w:r w:rsidR="009E7CE4" w:rsidRPr="00435876">
        <w:rPr>
          <w:lang w:val="en-GB"/>
        </w:rPr>
        <w:t xml:space="preserve"> only</w:t>
      </w:r>
      <w:r w:rsidR="00CA068D" w:rsidRPr="00435876">
        <w:rPr>
          <w:lang w:val="en-GB"/>
        </w:rPr>
        <w:t xml:space="preserve">. </w:t>
      </w:r>
      <w:r w:rsidR="00C674B9" w:rsidRPr="00435876">
        <w:rPr>
          <w:lang w:val="en-GB"/>
        </w:rPr>
        <w:t>According to the experiences and good practice of the Client,</w:t>
      </w:r>
      <w:r w:rsidR="00BD5908" w:rsidRPr="00435876">
        <w:rPr>
          <w:lang w:val="en-GB"/>
        </w:rPr>
        <w:t xml:space="preserve"> the usual composition of LOT TGD consists of several books, as shown below</w:t>
      </w:r>
      <w:r w:rsidR="00584409" w:rsidRPr="00435876">
        <w:rPr>
          <w:lang w:val="en-GB"/>
        </w:rPr>
        <w:t xml:space="preserve">: </w:t>
      </w:r>
      <w:r w:rsidR="00C154E8" w:rsidRPr="00435876">
        <w:rPr>
          <w:lang w:val="en-GB"/>
        </w:rPr>
        <w:t xml:space="preserve"> </w:t>
      </w:r>
    </w:p>
    <w:p w14:paraId="3AF3123F" w14:textId="3566BBF6" w:rsidR="00584409" w:rsidRPr="00435876" w:rsidRDefault="004C591D" w:rsidP="0062078D">
      <w:pPr>
        <w:rPr>
          <w:lang w:val="en-GB"/>
        </w:rPr>
      </w:pPr>
      <w:r w:rsidRPr="00435876">
        <w:rPr>
          <w:lang w:val="en-GB"/>
        </w:rPr>
        <w:t>Book</w:t>
      </w:r>
      <w:r w:rsidR="00584409" w:rsidRPr="00435876">
        <w:rPr>
          <w:lang w:val="en-GB"/>
        </w:rPr>
        <w:t xml:space="preserve"> 1: </w:t>
      </w:r>
      <w:r w:rsidR="00BF3320" w:rsidRPr="00435876">
        <w:rPr>
          <w:lang w:val="en-GB"/>
        </w:rPr>
        <w:tab/>
      </w:r>
      <w:r w:rsidR="00ED1015" w:rsidRPr="00435876">
        <w:rPr>
          <w:lang w:val="en-GB"/>
        </w:rPr>
        <w:t>General part of the tender documentation</w:t>
      </w:r>
    </w:p>
    <w:p w14:paraId="5AC7861B" w14:textId="49682132" w:rsidR="00584409" w:rsidRPr="00435876" w:rsidRDefault="004C591D" w:rsidP="0062078D">
      <w:pPr>
        <w:rPr>
          <w:lang w:val="en-GB"/>
        </w:rPr>
      </w:pPr>
      <w:r w:rsidRPr="00435876">
        <w:rPr>
          <w:lang w:val="en-GB"/>
        </w:rPr>
        <w:t>Book</w:t>
      </w:r>
      <w:r w:rsidR="00584409" w:rsidRPr="00435876">
        <w:rPr>
          <w:lang w:val="en-GB"/>
        </w:rPr>
        <w:t xml:space="preserve"> 2A: </w:t>
      </w:r>
      <w:r w:rsidR="00BF3320" w:rsidRPr="00435876">
        <w:rPr>
          <w:lang w:val="en-GB"/>
        </w:rPr>
        <w:tab/>
      </w:r>
      <w:r w:rsidR="00ED1015" w:rsidRPr="00435876">
        <w:rPr>
          <w:lang w:val="en-GB"/>
        </w:rPr>
        <w:t>Price sheets</w:t>
      </w:r>
    </w:p>
    <w:p w14:paraId="69D9CA37" w14:textId="6516E0CD" w:rsidR="00584409" w:rsidRPr="00435876" w:rsidRDefault="004C591D" w:rsidP="0062078D">
      <w:pPr>
        <w:rPr>
          <w:lang w:val="en-GB"/>
        </w:rPr>
      </w:pPr>
      <w:r w:rsidRPr="00435876">
        <w:rPr>
          <w:lang w:val="en-GB"/>
        </w:rPr>
        <w:t>Book</w:t>
      </w:r>
      <w:r w:rsidR="00584409" w:rsidRPr="00435876">
        <w:rPr>
          <w:lang w:val="en-GB"/>
        </w:rPr>
        <w:t xml:space="preserve"> 2B:</w:t>
      </w:r>
      <w:r w:rsidR="00584409" w:rsidRPr="00435876">
        <w:rPr>
          <w:lang w:val="en-GB"/>
        </w:rPr>
        <w:tab/>
      </w:r>
      <w:r w:rsidR="00BE4D22" w:rsidRPr="00435876">
        <w:rPr>
          <w:lang w:val="en-GB"/>
        </w:rPr>
        <w:t>Technical data sheets</w:t>
      </w:r>
    </w:p>
    <w:p w14:paraId="5C8B3994" w14:textId="26ECB5C2" w:rsidR="00A547CE" w:rsidRPr="00435876" w:rsidRDefault="004C591D" w:rsidP="0062078D">
      <w:pPr>
        <w:rPr>
          <w:lang w:val="en-GB"/>
        </w:rPr>
      </w:pPr>
      <w:r w:rsidRPr="00435876">
        <w:rPr>
          <w:lang w:val="en-GB"/>
        </w:rPr>
        <w:t>Book</w:t>
      </w:r>
      <w:r w:rsidR="00A547CE" w:rsidRPr="00435876">
        <w:rPr>
          <w:lang w:val="en-GB"/>
        </w:rPr>
        <w:t xml:space="preserve"> 3: </w:t>
      </w:r>
      <w:r w:rsidR="00A547CE" w:rsidRPr="00435876">
        <w:rPr>
          <w:lang w:val="en-GB"/>
        </w:rPr>
        <w:tab/>
      </w:r>
      <w:r w:rsidR="00BE4D22" w:rsidRPr="00435876">
        <w:rPr>
          <w:lang w:val="en-GB"/>
        </w:rPr>
        <w:t>General technical requirements and specifications</w:t>
      </w:r>
    </w:p>
    <w:p w14:paraId="5109E6FF" w14:textId="0819FF9C" w:rsidR="00A547CE" w:rsidRPr="00435876" w:rsidRDefault="004C591D" w:rsidP="0062078D">
      <w:pPr>
        <w:rPr>
          <w:lang w:val="en-GB"/>
        </w:rPr>
      </w:pPr>
      <w:r w:rsidRPr="00435876">
        <w:rPr>
          <w:lang w:val="en-GB"/>
        </w:rPr>
        <w:t>Book</w:t>
      </w:r>
      <w:r w:rsidR="00A547CE" w:rsidRPr="00435876">
        <w:rPr>
          <w:lang w:val="en-GB"/>
        </w:rPr>
        <w:t xml:space="preserve"> 4:</w:t>
      </w:r>
      <w:r w:rsidR="00A547CE" w:rsidRPr="00435876">
        <w:rPr>
          <w:lang w:val="en-GB"/>
        </w:rPr>
        <w:tab/>
      </w:r>
      <w:r w:rsidR="00BE4D22" w:rsidRPr="00435876">
        <w:rPr>
          <w:lang w:val="en-GB"/>
        </w:rPr>
        <w:t>Special technical requirements</w:t>
      </w:r>
    </w:p>
    <w:p w14:paraId="788A2FE2" w14:textId="2AE5443D" w:rsidR="00BF3320" w:rsidRPr="00435876" w:rsidRDefault="004C591D" w:rsidP="0062078D">
      <w:pPr>
        <w:rPr>
          <w:lang w:val="en-GB"/>
        </w:rPr>
      </w:pPr>
      <w:r w:rsidRPr="00435876">
        <w:rPr>
          <w:lang w:val="en-GB"/>
        </w:rPr>
        <w:t>Book</w:t>
      </w:r>
      <w:r w:rsidR="00BF3320" w:rsidRPr="00435876">
        <w:rPr>
          <w:lang w:val="en-GB"/>
        </w:rPr>
        <w:t xml:space="preserve"> 5:</w:t>
      </w:r>
      <w:r w:rsidR="00BF3320" w:rsidRPr="00435876">
        <w:rPr>
          <w:lang w:val="en-GB"/>
        </w:rPr>
        <w:tab/>
      </w:r>
      <w:r w:rsidR="00255DE9" w:rsidRPr="00435876">
        <w:rPr>
          <w:lang w:val="en-GB"/>
        </w:rPr>
        <w:t>Drawings</w:t>
      </w:r>
    </w:p>
    <w:p w14:paraId="692A9A3A" w14:textId="77777777" w:rsidR="00584409" w:rsidRPr="00435876" w:rsidRDefault="00584409" w:rsidP="0062078D">
      <w:pPr>
        <w:rPr>
          <w:lang w:val="en-GB"/>
        </w:rPr>
      </w:pPr>
    </w:p>
    <w:p w14:paraId="1487C2EE" w14:textId="77777777" w:rsidR="00ED2CA8" w:rsidRPr="00435876" w:rsidRDefault="00ED2CA8" w:rsidP="00A1601A">
      <w:pPr>
        <w:rPr>
          <w:lang w:val="en-GB"/>
        </w:rPr>
      </w:pPr>
      <w:proofErr w:type="gramStart"/>
      <w:r w:rsidRPr="00435876">
        <w:rPr>
          <w:lang w:val="en-GB"/>
        </w:rPr>
        <w:t>With the exception of</w:t>
      </w:r>
      <w:proofErr w:type="gramEnd"/>
      <w:r w:rsidRPr="00435876">
        <w:rPr>
          <w:lang w:val="en-GB"/>
        </w:rPr>
        <w:t xml:space="preserve"> Books 1 and 5, the other books deal separately with turbine, generator and overhead crane. </w:t>
      </w:r>
    </w:p>
    <w:p w14:paraId="457B3C58" w14:textId="15D2FF88" w:rsidR="00BF59F4" w:rsidRPr="00435876" w:rsidRDefault="00BF59F4" w:rsidP="00A1601A">
      <w:pPr>
        <w:rPr>
          <w:lang w:val="en-GB"/>
        </w:rPr>
      </w:pPr>
      <w:r w:rsidRPr="00435876">
        <w:rPr>
          <w:lang w:val="en-GB"/>
        </w:rPr>
        <w:t xml:space="preserve">A more detailed structure of the tender documentation is shown as a model in the Annex to this </w:t>
      </w:r>
      <w:proofErr w:type="spellStart"/>
      <w:r w:rsidRPr="00435876">
        <w:rPr>
          <w:lang w:val="en-GB"/>
        </w:rPr>
        <w:t>ToR</w:t>
      </w:r>
      <w:proofErr w:type="spellEnd"/>
      <w:r w:rsidRPr="00435876">
        <w:rPr>
          <w:lang w:val="en-GB"/>
        </w:rPr>
        <w:t xml:space="preserve"> and may be modified/</w:t>
      </w:r>
      <w:r w:rsidR="00BE18F1" w:rsidRPr="00435876">
        <w:rPr>
          <w:lang w:val="en-GB"/>
        </w:rPr>
        <w:t>upgraded</w:t>
      </w:r>
      <w:r w:rsidRPr="00435876">
        <w:rPr>
          <w:lang w:val="en-GB"/>
        </w:rPr>
        <w:t xml:space="preserve"> to </w:t>
      </w:r>
      <w:proofErr w:type="gramStart"/>
      <w:r w:rsidRPr="00435876">
        <w:rPr>
          <w:lang w:val="en-GB"/>
        </w:rPr>
        <w:t>take into account</w:t>
      </w:r>
      <w:proofErr w:type="gramEnd"/>
      <w:r w:rsidRPr="00435876">
        <w:rPr>
          <w:lang w:val="en-GB"/>
        </w:rPr>
        <w:t xml:space="preserve"> the ECI process, based on the proposal and coordination with the consultant. The content is shown for the sole purpose of understanding the expected level of </w:t>
      </w:r>
      <w:r w:rsidR="004232B1" w:rsidRPr="00435876">
        <w:rPr>
          <w:lang w:val="en-GB"/>
        </w:rPr>
        <w:t>the procedure</w:t>
      </w:r>
      <w:r w:rsidRPr="00435876">
        <w:rPr>
          <w:lang w:val="en-GB"/>
        </w:rPr>
        <w:t xml:space="preserve">, scope and quality of preparation of the tender documentation. </w:t>
      </w:r>
    </w:p>
    <w:p w14:paraId="7E217556" w14:textId="2D7D1C41" w:rsidR="00A1601A" w:rsidRPr="00435876" w:rsidRDefault="000F188C" w:rsidP="00A1601A">
      <w:pPr>
        <w:rPr>
          <w:lang w:val="en-GB"/>
        </w:rPr>
      </w:pPr>
      <w:r w:rsidRPr="00435876">
        <w:rPr>
          <w:lang w:val="en-GB"/>
        </w:rPr>
        <w:t>It should be emphasised here that flexibility of equipment is required</w:t>
      </w:r>
      <w:r w:rsidR="00A1601A" w:rsidRPr="00435876">
        <w:rPr>
          <w:lang w:val="en-GB"/>
        </w:rPr>
        <w:t xml:space="preserve">. </w:t>
      </w:r>
      <w:r w:rsidR="00DB1FAB" w:rsidRPr="00435876">
        <w:rPr>
          <w:lang w:val="en-GB"/>
        </w:rPr>
        <w:t xml:space="preserve">The final solution as to </w:t>
      </w:r>
      <w:r w:rsidR="00002652" w:rsidRPr="00435876">
        <w:rPr>
          <w:lang w:val="en-GB"/>
        </w:rPr>
        <w:t xml:space="preserve">whether this will be ensured by the </w:t>
      </w:r>
      <w:r w:rsidR="007441D6" w:rsidRPr="00435876">
        <w:rPr>
          <w:lang w:val="en-GB"/>
        </w:rPr>
        <w:t xml:space="preserve">synchronous machine </w:t>
      </w:r>
      <w:r w:rsidR="00A1601A" w:rsidRPr="00435876">
        <w:rPr>
          <w:lang w:val="en-GB"/>
        </w:rPr>
        <w:t>(CFSM</w:t>
      </w:r>
      <w:proofErr w:type="gramStart"/>
      <w:r w:rsidR="00A1601A" w:rsidRPr="00435876">
        <w:rPr>
          <w:lang w:val="en-GB"/>
        </w:rPr>
        <w:t>)</w:t>
      </w:r>
      <w:proofErr w:type="gramEnd"/>
      <w:r w:rsidR="00A1601A" w:rsidRPr="00435876">
        <w:rPr>
          <w:lang w:val="en-GB"/>
        </w:rPr>
        <w:t xml:space="preserve"> </w:t>
      </w:r>
      <w:r w:rsidR="00B46B61" w:rsidRPr="00435876">
        <w:rPr>
          <w:lang w:val="en-GB"/>
        </w:rPr>
        <w:t>o</w:t>
      </w:r>
      <w:r w:rsidR="007441D6" w:rsidRPr="00435876">
        <w:rPr>
          <w:lang w:val="en-GB"/>
        </w:rPr>
        <w:t>r the induction machine</w:t>
      </w:r>
      <w:r w:rsidR="00A1601A" w:rsidRPr="00435876">
        <w:rPr>
          <w:lang w:val="en-GB"/>
        </w:rPr>
        <w:t xml:space="preserve"> (DFIM) </w:t>
      </w:r>
      <w:r w:rsidR="00884E46" w:rsidRPr="00435876">
        <w:rPr>
          <w:lang w:val="en-GB"/>
        </w:rPr>
        <w:t>is precisely the subject of the</w:t>
      </w:r>
      <w:r w:rsidR="00A1601A" w:rsidRPr="00435876">
        <w:rPr>
          <w:lang w:val="en-GB"/>
        </w:rPr>
        <w:t xml:space="preserve"> ECI</w:t>
      </w:r>
      <w:r w:rsidR="00884E46" w:rsidRPr="00435876">
        <w:rPr>
          <w:lang w:val="en-GB"/>
        </w:rPr>
        <w:t xml:space="preserve"> procedure</w:t>
      </w:r>
      <w:r w:rsidR="00A1601A" w:rsidRPr="00435876">
        <w:rPr>
          <w:lang w:val="en-GB"/>
        </w:rPr>
        <w:t xml:space="preserve"> – </w:t>
      </w:r>
      <w:r w:rsidR="00884E46" w:rsidRPr="00435876">
        <w:rPr>
          <w:lang w:val="en-GB"/>
        </w:rPr>
        <w:t>see point</w:t>
      </w:r>
      <w:r w:rsidR="00A1601A" w:rsidRPr="00435876">
        <w:rPr>
          <w:lang w:val="en-GB"/>
        </w:rPr>
        <w:t xml:space="preserve"> 3.3.</w:t>
      </w:r>
    </w:p>
    <w:p w14:paraId="3ECDE9E2" w14:textId="638D89FE" w:rsidR="00D32EE4" w:rsidRPr="00435876" w:rsidRDefault="00091FA7" w:rsidP="0062078D">
      <w:pPr>
        <w:rPr>
          <w:lang w:val="en-GB"/>
        </w:rPr>
      </w:pPr>
      <w:r w:rsidRPr="00435876">
        <w:rPr>
          <w:lang w:val="en-GB"/>
        </w:rPr>
        <w:t xml:space="preserve">For LOT TGD, the following delivery limits are </w:t>
      </w:r>
      <w:r w:rsidR="004B1676" w:rsidRPr="00435876">
        <w:rPr>
          <w:lang w:val="en-GB"/>
        </w:rPr>
        <w:t>expected</w:t>
      </w:r>
      <w:r w:rsidR="00E61128" w:rsidRPr="00435876">
        <w:rPr>
          <w:lang w:val="en-GB"/>
        </w:rPr>
        <w:t xml:space="preserve">: </w:t>
      </w:r>
      <w:r w:rsidR="00657C77" w:rsidRPr="00435876">
        <w:rPr>
          <w:lang w:val="en-GB"/>
        </w:rPr>
        <w:t>complete</w:t>
      </w:r>
      <w:r w:rsidR="00E61128" w:rsidRPr="00435876">
        <w:rPr>
          <w:lang w:val="en-GB"/>
        </w:rPr>
        <w:t xml:space="preserve"> turbin</w:t>
      </w:r>
      <w:r w:rsidR="00657C77" w:rsidRPr="00435876">
        <w:rPr>
          <w:lang w:val="en-GB"/>
        </w:rPr>
        <w:t>e</w:t>
      </w:r>
      <w:r w:rsidR="00DD5AD6" w:rsidRPr="00435876">
        <w:rPr>
          <w:lang w:val="en-GB"/>
        </w:rPr>
        <w:t xml:space="preserve"> (</w:t>
      </w:r>
      <w:r w:rsidR="00FE1919" w:rsidRPr="00435876">
        <w:rPr>
          <w:lang w:val="en-GB"/>
        </w:rPr>
        <w:t>with</w:t>
      </w:r>
      <w:r w:rsidR="00DD5AD6" w:rsidRPr="00435876">
        <w:rPr>
          <w:lang w:val="en-GB"/>
        </w:rPr>
        <w:t xml:space="preserve"> regulator)</w:t>
      </w:r>
      <w:r w:rsidR="00E61128" w:rsidRPr="00435876">
        <w:rPr>
          <w:lang w:val="en-GB"/>
        </w:rPr>
        <w:t xml:space="preserve"> </w:t>
      </w:r>
      <w:r w:rsidR="00FE1919" w:rsidRPr="00435876">
        <w:rPr>
          <w:lang w:val="en-GB"/>
        </w:rPr>
        <w:t>and</w:t>
      </w:r>
      <w:r w:rsidR="00E61128" w:rsidRPr="00435876">
        <w:rPr>
          <w:lang w:val="en-GB"/>
        </w:rPr>
        <w:t xml:space="preserve"> generator</w:t>
      </w:r>
      <w:r w:rsidR="00DD5AD6" w:rsidRPr="00435876">
        <w:rPr>
          <w:lang w:val="en-GB"/>
        </w:rPr>
        <w:t xml:space="preserve"> (</w:t>
      </w:r>
      <w:r w:rsidR="002974E4" w:rsidRPr="00435876">
        <w:rPr>
          <w:lang w:val="en-GB"/>
        </w:rPr>
        <w:t>with</w:t>
      </w:r>
      <w:r w:rsidR="00DD5AD6" w:rsidRPr="00435876">
        <w:rPr>
          <w:lang w:val="en-GB"/>
        </w:rPr>
        <w:t xml:space="preserve"> </w:t>
      </w:r>
      <w:r w:rsidR="002974E4" w:rsidRPr="00435876">
        <w:rPr>
          <w:lang w:val="en-GB"/>
        </w:rPr>
        <w:t>excitation</w:t>
      </w:r>
      <w:r w:rsidR="009D32F3" w:rsidRPr="00435876">
        <w:rPr>
          <w:lang w:val="en-GB"/>
        </w:rPr>
        <w:t>)</w:t>
      </w:r>
      <w:r w:rsidR="00E61128" w:rsidRPr="00435876">
        <w:rPr>
          <w:lang w:val="en-GB"/>
        </w:rPr>
        <w:t xml:space="preserve">, </w:t>
      </w:r>
      <w:r w:rsidR="00207A4B" w:rsidRPr="00435876">
        <w:rPr>
          <w:lang w:val="en-GB"/>
        </w:rPr>
        <w:t xml:space="preserve">and </w:t>
      </w:r>
      <w:r w:rsidR="002974E4" w:rsidRPr="00435876">
        <w:rPr>
          <w:lang w:val="en-GB"/>
        </w:rPr>
        <w:t xml:space="preserve">in terms of technology </w:t>
      </w:r>
      <w:r w:rsidR="00E61128" w:rsidRPr="00435876">
        <w:rPr>
          <w:lang w:val="en-GB"/>
        </w:rPr>
        <w:t>CFSM (</w:t>
      </w:r>
      <w:r w:rsidR="00DB702C" w:rsidRPr="00435876">
        <w:rPr>
          <w:lang w:val="en-GB"/>
        </w:rPr>
        <w:t>s</w:t>
      </w:r>
      <w:r w:rsidR="00CC40A8" w:rsidRPr="00435876">
        <w:rPr>
          <w:lang w:val="en-GB"/>
        </w:rPr>
        <w:t xml:space="preserve">ynchronous </w:t>
      </w:r>
      <w:r w:rsidR="00DB702C" w:rsidRPr="00435876">
        <w:rPr>
          <w:lang w:val="en-GB"/>
        </w:rPr>
        <w:t>m</w:t>
      </w:r>
      <w:r w:rsidR="00CC40A8" w:rsidRPr="00435876">
        <w:rPr>
          <w:lang w:val="en-GB"/>
        </w:rPr>
        <w:t xml:space="preserve">achine </w:t>
      </w:r>
      <w:r w:rsidR="00DB702C" w:rsidRPr="00435876">
        <w:rPr>
          <w:lang w:val="en-GB"/>
        </w:rPr>
        <w:t>with full converter, the latter being</w:t>
      </w:r>
      <w:r w:rsidR="00E61128" w:rsidRPr="00435876">
        <w:rPr>
          <w:lang w:val="en-GB"/>
        </w:rPr>
        <w:t xml:space="preserve"> </w:t>
      </w:r>
      <w:r w:rsidR="00DB702C" w:rsidRPr="00435876">
        <w:rPr>
          <w:lang w:val="en-GB"/>
        </w:rPr>
        <w:t>included in the scope of supply</w:t>
      </w:r>
      <w:r w:rsidR="00E61128" w:rsidRPr="00435876">
        <w:rPr>
          <w:lang w:val="en-GB"/>
        </w:rPr>
        <w:t xml:space="preserve">), </w:t>
      </w:r>
      <w:r w:rsidR="00642190" w:rsidRPr="00435876">
        <w:rPr>
          <w:lang w:val="en-GB"/>
        </w:rPr>
        <w:t xml:space="preserve">overhead crane in </w:t>
      </w:r>
      <w:r w:rsidR="00711423">
        <w:rPr>
          <w:lang w:val="en-GB"/>
        </w:rPr>
        <w:t>cavern</w:t>
      </w:r>
      <w:r w:rsidR="00E61128" w:rsidRPr="00435876">
        <w:rPr>
          <w:lang w:val="en-GB"/>
        </w:rPr>
        <w:t xml:space="preserve">, </w:t>
      </w:r>
      <w:r w:rsidR="00A1601A" w:rsidRPr="00435876">
        <w:rPr>
          <w:lang w:val="en-GB"/>
        </w:rPr>
        <w:t xml:space="preserve">MIV, </w:t>
      </w:r>
      <w:r w:rsidR="00642190" w:rsidRPr="00435876">
        <w:rPr>
          <w:lang w:val="en-GB"/>
        </w:rPr>
        <w:t xml:space="preserve">all associated auxiliary systems </w:t>
      </w:r>
      <w:r w:rsidR="009D32F3" w:rsidRPr="00435876">
        <w:rPr>
          <w:lang w:val="en-GB"/>
        </w:rPr>
        <w:t>(</w:t>
      </w:r>
      <w:r w:rsidR="004009D9" w:rsidRPr="00435876">
        <w:rPr>
          <w:lang w:val="en-GB"/>
        </w:rPr>
        <w:t xml:space="preserve">turbine drainage, </w:t>
      </w:r>
      <w:r w:rsidR="00D67196">
        <w:rPr>
          <w:lang w:val="en-GB"/>
        </w:rPr>
        <w:t>water passage</w:t>
      </w:r>
      <w:r w:rsidR="004009D9" w:rsidRPr="00435876">
        <w:rPr>
          <w:lang w:val="en-GB"/>
        </w:rPr>
        <w:t xml:space="preserve"> drainage, oil cooling systems, oil vapour extraction, pressure vessels, compressed air...)</w:t>
      </w:r>
      <w:r w:rsidR="003252F0" w:rsidRPr="00435876">
        <w:rPr>
          <w:lang w:val="en-GB"/>
        </w:rPr>
        <w:t>,</w:t>
      </w:r>
      <w:r w:rsidR="004009D9" w:rsidRPr="00435876">
        <w:rPr>
          <w:lang w:val="en-GB"/>
        </w:rPr>
        <w:t xml:space="preserve"> complete control and protection of the generator set, electrical enclosures for the power supply of the generator set equipment, sensors, instrumentation, valves, actuators, drives and cabling of power, signal, control and communication connections, all including installation and commissioning</w:t>
      </w:r>
      <w:r w:rsidR="00281647" w:rsidRPr="00435876">
        <w:rPr>
          <w:lang w:val="en-GB"/>
        </w:rPr>
        <w:t>.</w:t>
      </w:r>
      <w:r w:rsidR="00A1601A" w:rsidRPr="00435876">
        <w:rPr>
          <w:lang w:val="en-GB"/>
        </w:rPr>
        <w:t xml:space="preserve"> </w:t>
      </w:r>
    </w:p>
    <w:p w14:paraId="487342D8" w14:textId="77777777" w:rsidR="00A0013C" w:rsidRPr="00435876" w:rsidRDefault="00A0013C" w:rsidP="0062078D">
      <w:pPr>
        <w:rPr>
          <w:lang w:val="en-GB"/>
        </w:rPr>
      </w:pPr>
    </w:p>
    <w:p w14:paraId="45956FB9" w14:textId="728AF618" w:rsidR="007D2C0D" w:rsidRPr="00435876" w:rsidRDefault="00FC079B" w:rsidP="0062078D">
      <w:pPr>
        <w:rPr>
          <w:lang w:val="en-GB"/>
        </w:rPr>
      </w:pPr>
      <w:r w:rsidRPr="00435876">
        <w:rPr>
          <w:lang w:val="en-GB"/>
        </w:rPr>
        <w:t>Book 1, which was initially prepared by the Client</w:t>
      </w:r>
      <w:r w:rsidR="003D5D85" w:rsidRPr="00435876">
        <w:rPr>
          <w:lang w:val="en-GB"/>
        </w:rPr>
        <w:t>,</w:t>
      </w:r>
      <w:r w:rsidR="00083971" w:rsidRPr="00435876">
        <w:rPr>
          <w:lang w:val="en-GB"/>
        </w:rPr>
        <w:t xml:space="preserve"> </w:t>
      </w:r>
      <w:r w:rsidR="00371440" w:rsidRPr="00435876">
        <w:rPr>
          <w:lang w:val="en-GB"/>
        </w:rPr>
        <w:t>also includes a proposal</w:t>
      </w:r>
      <w:r w:rsidR="00083971" w:rsidRPr="00435876">
        <w:rPr>
          <w:lang w:val="en-GB"/>
        </w:rPr>
        <w:t xml:space="preserve"> – </w:t>
      </w:r>
      <w:r w:rsidR="00371440" w:rsidRPr="00435876">
        <w:rPr>
          <w:lang w:val="en-GB"/>
        </w:rPr>
        <w:t>a draft contract with the equipment supplier</w:t>
      </w:r>
      <w:r w:rsidR="00083971" w:rsidRPr="00435876">
        <w:rPr>
          <w:lang w:val="en-GB"/>
        </w:rPr>
        <w:t xml:space="preserve">. LOT TGD </w:t>
      </w:r>
      <w:r w:rsidR="00D93C8A" w:rsidRPr="00435876">
        <w:rPr>
          <w:lang w:val="en-GB"/>
        </w:rPr>
        <w:t>is intended to be designed using the principles of the FIDIC Yellow Book</w:t>
      </w:r>
      <w:r w:rsidR="00DF477C" w:rsidRPr="00435876">
        <w:rPr>
          <w:lang w:val="en-GB"/>
        </w:rPr>
        <w:t xml:space="preserve">. </w:t>
      </w:r>
      <w:r w:rsidR="00E02B67" w:rsidRPr="00435876">
        <w:rPr>
          <w:lang w:val="en-GB"/>
        </w:rPr>
        <w:t xml:space="preserve">In the general part of the tender documentation (i.e. Book 1), the consultant must be involved </w:t>
      </w:r>
      <w:r w:rsidR="009B5A05" w:rsidRPr="00435876">
        <w:rPr>
          <w:lang w:val="en-GB"/>
        </w:rPr>
        <w:t xml:space="preserve">especially </w:t>
      </w:r>
      <w:r w:rsidR="00E02B67" w:rsidRPr="00435876">
        <w:rPr>
          <w:lang w:val="en-GB"/>
        </w:rPr>
        <w:t xml:space="preserve">in the drafting of the contract, in particular </w:t>
      </w:r>
      <w:proofErr w:type="gramStart"/>
      <w:r w:rsidR="00E02B67" w:rsidRPr="00435876">
        <w:rPr>
          <w:lang w:val="en-GB"/>
        </w:rPr>
        <w:t>in order to</w:t>
      </w:r>
      <w:proofErr w:type="gramEnd"/>
      <w:r w:rsidR="00E02B67" w:rsidRPr="00435876">
        <w:rPr>
          <w:lang w:val="en-GB"/>
        </w:rPr>
        <w:t xml:space="preserve"> comply with the ECI procedure. </w:t>
      </w:r>
      <w:r w:rsidR="00A45DCB" w:rsidRPr="00435876">
        <w:rPr>
          <w:lang w:val="en-GB"/>
        </w:rPr>
        <w:t>The procurement procedure itself will be carried out in accordance with Slovenian public procurement legislation</w:t>
      </w:r>
      <w:r w:rsidR="009A59BC" w:rsidRPr="00435876">
        <w:rPr>
          <w:lang w:val="en-GB"/>
        </w:rPr>
        <w:t>.</w:t>
      </w:r>
      <w:r w:rsidR="00C64AE8" w:rsidRPr="00435876">
        <w:rPr>
          <w:lang w:val="en-GB"/>
        </w:rPr>
        <w:t xml:space="preserve"> </w:t>
      </w:r>
      <w:r w:rsidR="00522B50" w:rsidRPr="00435876">
        <w:rPr>
          <w:lang w:val="en-GB"/>
        </w:rPr>
        <w:t xml:space="preserve">Changes may be made, in particular </w:t>
      </w:r>
      <w:proofErr w:type="gramStart"/>
      <w:r w:rsidR="00522B50" w:rsidRPr="00435876">
        <w:rPr>
          <w:lang w:val="en-GB"/>
        </w:rPr>
        <w:t>as a result of</w:t>
      </w:r>
      <w:proofErr w:type="gramEnd"/>
      <w:r w:rsidR="00522B50" w:rsidRPr="00435876">
        <w:rPr>
          <w:lang w:val="en-GB"/>
        </w:rPr>
        <w:t xml:space="preserve"> participation in calls for tenders for co-financing (grants) or financial construction by means of bank loans</w:t>
      </w:r>
      <w:r w:rsidR="00264813" w:rsidRPr="00435876">
        <w:rPr>
          <w:lang w:val="en-GB"/>
        </w:rPr>
        <w:t>.</w:t>
      </w:r>
    </w:p>
    <w:p w14:paraId="620B1080" w14:textId="00EFFD22" w:rsidR="00492ED3" w:rsidRPr="00435876" w:rsidRDefault="00492ED3" w:rsidP="00BE3ADE">
      <w:pPr>
        <w:rPr>
          <w:lang w:val="en-GB"/>
        </w:rPr>
      </w:pPr>
    </w:p>
    <w:p w14:paraId="10DEBE9D" w14:textId="685038EB" w:rsidR="00492ED3" w:rsidRPr="00435876" w:rsidRDefault="002D4571" w:rsidP="00492ED3">
      <w:pPr>
        <w:pStyle w:val="Naslov2"/>
        <w:rPr>
          <w:lang w:val="en-GB"/>
        </w:rPr>
      </w:pPr>
      <w:bookmarkStart w:id="15" w:name="_Toc172812306"/>
      <w:r w:rsidRPr="00435876">
        <w:rPr>
          <w:lang w:val="en-GB"/>
        </w:rPr>
        <w:t>C</w:t>
      </w:r>
      <w:r w:rsidR="006417FA" w:rsidRPr="00435876">
        <w:rPr>
          <w:lang w:val="en-GB"/>
        </w:rPr>
        <w:t xml:space="preserve">onsultancy services during the call for </w:t>
      </w:r>
      <w:proofErr w:type="gramStart"/>
      <w:r w:rsidR="006417FA" w:rsidRPr="00435876">
        <w:rPr>
          <w:lang w:val="en-GB"/>
        </w:rPr>
        <w:t>tenders</w:t>
      </w:r>
      <w:proofErr w:type="gramEnd"/>
      <w:r w:rsidR="006417FA" w:rsidRPr="00435876">
        <w:rPr>
          <w:lang w:val="en-GB"/>
        </w:rPr>
        <w:t xml:space="preserve"> phase</w:t>
      </w:r>
      <w:bookmarkEnd w:id="15"/>
    </w:p>
    <w:p w14:paraId="46824CA4" w14:textId="7BDF9613" w:rsidR="006B0203" w:rsidRPr="00435876" w:rsidRDefault="001F5E01" w:rsidP="00BE3ADE">
      <w:pPr>
        <w:rPr>
          <w:lang w:val="en-GB"/>
        </w:rPr>
      </w:pPr>
      <w:r w:rsidRPr="00435876">
        <w:rPr>
          <w:lang w:val="en-GB"/>
        </w:rPr>
        <w:t xml:space="preserve">Due to the specificity of the project, </w:t>
      </w:r>
      <w:r w:rsidR="00311376" w:rsidRPr="00435876">
        <w:rPr>
          <w:lang w:val="en-GB"/>
        </w:rPr>
        <w:t>the Client</w:t>
      </w:r>
      <w:r w:rsidR="000738C2" w:rsidRPr="00435876">
        <w:rPr>
          <w:lang w:val="en-GB"/>
        </w:rPr>
        <w:t xml:space="preserve">’s estimation is that it will be necessary to </w:t>
      </w:r>
      <w:r w:rsidR="002E7907" w:rsidRPr="00435876">
        <w:rPr>
          <w:lang w:val="en-GB"/>
        </w:rPr>
        <w:t>gain</w:t>
      </w:r>
      <w:r w:rsidR="000738C2" w:rsidRPr="00435876">
        <w:rPr>
          <w:lang w:val="en-GB"/>
        </w:rPr>
        <w:t xml:space="preserve"> the interest of </w:t>
      </w:r>
      <w:r w:rsidR="00D20D04" w:rsidRPr="00435876">
        <w:rPr>
          <w:lang w:val="en-GB"/>
        </w:rPr>
        <w:t xml:space="preserve">several suppliers </w:t>
      </w:r>
      <w:r w:rsidR="00315FD7" w:rsidRPr="00435876">
        <w:rPr>
          <w:lang w:val="en-GB"/>
        </w:rPr>
        <w:t>in the tender phase for the supply of the key equipment (turbine/generator) through the so-called Early Contractor Involvement (ECI) procedure</w:t>
      </w:r>
      <w:r w:rsidR="00751646" w:rsidRPr="00435876">
        <w:rPr>
          <w:lang w:val="en-GB"/>
        </w:rPr>
        <w:t>.</w:t>
      </w:r>
      <w:r w:rsidR="002E7907" w:rsidRPr="00435876">
        <w:rPr>
          <w:lang w:val="en-GB"/>
        </w:rPr>
        <w:t xml:space="preserve"> </w:t>
      </w:r>
      <w:r w:rsidR="00EA48A1" w:rsidRPr="00435876">
        <w:rPr>
          <w:lang w:val="en-GB"/>
        </w:rPr>
        <w:t xml:space="preserve">The steps and procedures of the tender will be coordinated with the selected consultant, who will accompany the </w:t>
      </w:r>
      <w:r w:rsidR="00AD72DC" w:rsidRPr="00435876">
        <w:rPr>
          <w:lang w:val="en-GB"/>
        </w:rPr>
        <w:t>C</w:t>
      </w:r>
      <w:r w:rsidR="00EA48A1" w:rsidRPr="00435876">
        <w:rPr>
          <w:lang w:val="en-GB"/>
        </w:rPr>
        <w:t xml:space="preserve">lient until the final selection and signing of the contract with the selected supplier </w:t>
      </w:r>
      <w:r w:rsidR="00BC435D" w:rsidRPr="00435876">
        <w:rPr>
          <w:lang w:val="en-GB"/>
        </w:rPr>
        <w:t>as considered in</w:t>
      </w:r>
      <w:r w:rsidR="00EA48A1" w:rsidRPr="00435876">
        <w:rPr>
          <w:lang w:val="en-GB"/>
        </w:rPr>
        <w:t xml:space="preserve"> TGD </w:t>
      </w:r>
      <w:r w:rsidR="00BC435D" w:rsidRPr="00435876">
        <w:rPr>
          <w:lang w:val="en-GB"/>
        </w:rPr>
        <w:t>LOT</w:t>
      </w:r>
      <w:r w:rsidR="00EA48A1" w:rsidRPr="00435876">
        <w:rPr>
          <w:lang w:val="en-GB"/>
        </w:rPr>
        <w:t xml:space="preserve">. The main purpose of the </w:t>
      </w:r>
      <w:r w:rsidR="00A34C74" w:rsidRPr="00435876">
        <w:rPr>
          <w:lang w:val="en-GB"/>
        </w:rPr>
        <w:t>entire</w:t>
      </w:r>
      <w:r w:rsidR="00EA48A1" w:rsidRPr="00435876">
        <w:rPr>
          <w:lang w:val="en-GB"/>
        </w:rPr>
        <w:t xml:space="preserve"> ECI </w:t>
      </w:r>
      <w:r w:rsidR="00A34C74" w:rsidRPr="00435876">
        <w:rPr>
          <w:lang w:val="en-GB"/>
        </w:rPr>
        <w:t>procedure</w:t>
      </w:r>
      <w:r w:rsidR="00EA48A1" w:rsidRPr="00435876">
        <w:rPr>
          <w:lang w:val="en-GB"/>
        </w:rPr>
        <w:t xml:space="preserve"> is to obtain the optimal technical solution for the project in cooperation with the </w:t>
      </w:r>
      <w:r w:rsidR="00B05568" w:rsidRPr="00435876">
        <w:rPr>
          <w:lang w:val="en-GB"/>
        </w:rPr>
        <w:t>suppliers</w:t>
      </w:r>
      <w:r w:rsidR="00EA48A1" w:rsidRPr="00435876">
        <w:rPr>
          <w:lang w:val="en-GB"/>
        </w:rPr>
        <w:t xml:space="preserve">. The final objective is to ensure early involvement of the equipment supplier and the </w:t>
      </w:r>
      <w:r w:rsidR="00731023" w:rsidRPr="00435876">
        <w:rPr>
          <w:lang w:val="en-GB"/>
        </w:rPr>
        <w:t>D</w:t>
      </w:r>
      <w:r w:rsidR="00EA48A1" w:rsidRPr="00435876">
        <w:rPr>
          <w:lang w:val="en-GB"/>
        </w:rPr>
        <w:t xml:space="preserve">esigner in the procurement process and to obtain </w:t>
      </w:r>
      <w:r w:rsidR="008E2E92" w:rsidRPr="00435876">
        <w:rPr>
          <w:lang w:val="en-GB"/>
        </w:rPr>
        <w:t>three (3)</w:t>
      </w:r>
      <w:r w:rsidR="00EA48A1" w:rsidRPr="00435876">
        <w:rPr>
          <w:lang w:val="en-GB"/>
        </w:rPr>
        <w:t xml:space="preserve"> competitive bids for the execution of the works or the supply of key equipment. These services are directly linked to point 3.2. where the tender documentation will prescribe the procedure </w:t>
      </w:r>
      <w:r w:rsidR="00232F98" w:rsidRPr="00435876">
        <w:rPr>
          <w:lang w:val="en-GB"/>
        </w:rPr>
        <w:t>with an expected</w:t>
      </w:r>
      <w:r w:rsidR="00EA48A1" w:rsidRPr="00435876">
        <w:rPr>
          <w:lang w:val="en-GB"/>
        </w:rPr>
        <w:t xml:space="preserve"> 2-stage evaluation of the tenders. </w:t>
      </w:r>
    </w:p>
    <w:p w14:paraId="388BB480" w14:textId="038EE37E" w:rsidR="00316C03" w:rsidRPr="00435876" w:rsidRDefault="00F753F7" w:rsidP="00BE3ADE">
      <w:pPr>
        <w:rPr>
          <w:lang w:val="en-GB"/>
        </w:rPr>
      </w:pPr>
      <w:r w:rsidRPr="00435876">
        <w:rPr>
          <w:lang w:val="en-GB"/>
        </w:rPr>
        <w:t>During</w:t>
      </w:r>
      <w:r w:rsidR="00F12AD2" w:rsidRPr="00435876">
        <w:rPr>
          <w:lang w:val="en-GB"/>
        </w:rPr>
        <w:t xml:space="preserve"> the first stage, a procedure will be defined whereby the relevant qualifications of the </w:t>
      </w:r>
      <w:r w:rsidRPr="00435876">
        <w:rPr>
          <w:lang w:val="en-GB"/>
        </w:rPr>
        <w:t>suppliers</w:t>
      </w:r>
      <w:r w:rsidR="00F12AD2" w:rsidRPr="00435876">
        <w:rPr>
          <w:lang w:val="en-GB"/>
        </w:rPr>
        <w:t xml:space="preserve"> are expected to be verified and the </w:t>
      </w:r>
      <w:r w:rsidR="007603A9" w:rsidRPr="00435876">
        <w:rPr>
          <w:lang w:val="en-GB"/>
        </w:rPr>
        <w:t>s</w:t>
      </w:r>
      <w:r w:rsidRPr="00435876">
        <w:rPr>
          <w:lang w:val="en-GB"/>
        </w:rPr>
        <w:t>uppliers</w:t>
      </w:r>
      <w:r w:rsidR="00F12AD2" w:rsidRPr="00435876">
        <w:rPr>
          <w:lang w:val="en-GB"/>
        </w:rPr>
        <w:t xml:space="preserve"> will verify their ability to supply the relevant equipment through a more detailed analysis of the input data. For this </w:t>
      </w:r>
      <w:r w:rsidRPr="00435876">
        <w:rPr>
          <w:lang w:val="en-GB"/>
        </w:rPr>
        <w:t>stage</w:t>
      </w:r>
      <w:r w:rsidR="00F12AD2" w:rsidRPr="00435876">
        <w:rPr>
          <w:lang w:val="en-GB"/>
        </w:rPr>
        <w:t xml:space="preserve">, the </w:t>
      </w:r>
      <w:r w:rsidR="000D47AE" w:rsidRPr="00435876">
        <w:rPr>
          <w:lang w:val="en-GB"/>
        </w:rPr>
        <w:t>Client</w:t>
      </w:r>
      <w:r w:rsidR="00F12AD2" w:rsidRPr="00435876">
        <w:rPr>
          <w:lang w:val="en-GB"/>
        </w:rPr>
        <w:t xml:space="preserve"> also </w:t>
      </w:r>
      <w:r w:rsidR="007603A9" w:rsidRPr="00435876">
        <w:rPr>
          <w:lang w:val="en-GB"/>
        </w:rPr>
        <w:t>plans</w:t>
      </w:r>
      <w:r w:rsidR="00F12AD2" w:rsidRPr="00435876">
        <w:rPr>
          <w:lang w:val="en-GB"/>
        </w:rPr>
        <w:t xml:space="preserve"> a partial reimbursement of the costs of qualified </w:t>
      </w:r>
      <w:r w:rsidR="007603A9" w:rsidRPr="00435876">
        <w:rPr>
          <w:lang w:val="en-GB"/>
        </w:rPr>
        <w:t>suppliers</w:t>
      </w:r>
      <w:r w:rsidR="00F12AD2" w:rsidRPr="00435876">
        <w:rPr>
          <w:lang w:val="en-GB"/>
        </w:rPr>
        <w:t xml:space="preserve"> who will participate in the process of verifying the feasibility of supplying and offering a suitable technological solution</w:t>
      </w:r>
      <w:r w:rsidR="00962BA9" w:rsidRPr="00435876">
        <w:rPr>
          <w:lang w:val="en-GB"/>
        </w:rPr>
        <w:t>.</w:t>
      </w:r>
    </w:p>
    <w:p w14:paraId="5F4BCEB4" w14:textId="6F375761" w:rsidR="00AB6285" w:rsidRPr="00435876" w:rsidRDefault="002D3928" w:rsidP="00BE3ADE">
      <w:pPr>
        <w:rPr>
          <w:lang w:val="en-GB"/>
        </w:rPr>
      </w:pPr>
      <w:r w:rsidRPr="00435876">
        <w:rPr>
          <w:lang w:val="en-GB"/>
        </w:rPr>
        <w:t xml:space="preserve">During the second stage, where the aim is to bring in 3 bidders, the most economically advantageous </w:t>
      </w:r>
      <w:r w:rsidR="00764734" w:rsidRPr="00435876">
        <w:rPr>
          <w:lang w:val="en-GB"/>
        </w:rPr>
        <w:t>bid</w:t>
      </w:r>
      <w:r w:rsidRPr="00435876">
        <w:rPr>
          <w:lang w:val="en-GB"/>
        </w:rPr>
        <w:t xml:space="preserve"> </w:t>
      </w:r>
      <w:r w:rsidR="00AB6285" w:rsidRPr="00435876">
        <w:rPr>
          <w:lang w:val="en-GB"/>
        </w:rPr>
        <w:t>will be</w:t>
      </w:r>
      <w:r w:rsidRPr="00435876">
        <w:rPr>
          <w:lang w:val="en-GB"/>
        </w:rPr>
        <w:t xml:space="preserve"> selected.</w:t>
      </w:r>
    </w:p>
    <w:p w14:paraId="5163F0A6" w14:textId="369E3DE9" w:rsidR="00962BA9" w:rsidRPr="00435876" w:rsidRDefault="008524E0" w:rsidP="00BE3ADE">
      <w:pPr>
        <w:rPr>
          <w:lang w:val="en-GB"/>
        </w:rPr>
      </w:pPr>
      <w:r w:rsidRPr="00435876">
        <w:rPr>
          <w:lang w:val="en-GB"/>
        </w:rPr>
        <w:t xml:space="preserve">During both stages, the consultant will work together with the Client and the Engineer to prepare an </w:t>
      </w:r>
      <w:r w:rsidR="00020A0F" w:rsidRPr="00435876">
        <w:rPr>
          <w:lang w:val="en-GB"/>
        </w:rPr>
        <w:t>adequate</w:t>
      </w:r>
      <w:r w:rsidRPr="00435876">
        <w:rPr>
          <w:lang w:val="en-GB"/>
        </w:rPr>
        <w:t xml:space="preserve"> supplier selection procedure, specifying the qualification conditions, the evaluation criteria for the technical solutions provided, as well as the criteria for the final selection of the most economically advantageous </w:t>
      </w:r>
      <w:r w:rsidR="00D0579F" w:rsidRPr="00435876">
        <w:rPr>
          <w:lang w:val="en-GB"/>
        </w:rPr>
        <w:t>bid</w:t>
      </w:r>
      <w:r w:rsidRPr="00435876">
        <w:rPr>
          <w:lang w:val="en-GB"/>
        </w:rPr>
        <w:t>.</w:t>
      </w:r>
    </w:p>
    <w:p w14:paraId="7DA73856" w14:textId="77777777" w:rsidR="00C05D66" w:rsidRPr="00435876" w:rsidRDefault="00C05D66" w:rsidP="00BE3ADE">
      <w:pPr>
        <w:rPr>
          <w:lang w:val="en-GB"/>
        </w:rPr>
      </w:pPr>
    </w:p>
    <w:p w14:paraId="28468029" w14:textId="3A8EBBDC" w:rsidR="00C90604" w:rsidRPr="00435876" w:rsidRDefault="00D67828" w:rsidP="00BE3ADE">
      <w:pPr>
        <w:rPr>
          <w:lang w:val="en-GB"/>
        </w:rPr>
      </w:pPr>
      <w:r w:rsidRPr="00435876">
        <w:rPr>
          <w:lang w:val="en-GB"/>
        </w:rPr>
        <w:t>The scope of this work is estimated in terms of hours and can be seen in the attached price sheet.</w:t>
      </w:r>
      <w:r w:rsidR="00C90604" w:rsidRPr="00435876">
        <w:rPr>
          <w:lang w:val="en-GB"/>
        </w:rPr>
        <w:t xml:space="preserve"> </w:t>
      </w:r>
    </w:p>
    <w:p w14:paraId="7BB5F2E0" w14:textId="2A4475D0" w:rsidR="00C90604" w:rsidRPr="00435876" w:rsidRDefault="001A0225" w:rsidP="00BE3ADE">
      <w:pPr>
        <w:rPr>
          <w:lang w:val="en-GB"/>
        </w:rPr>
      </w:pPr>
      <w:r w:rsidRPr="00435876">
        <w:rPr>
          <w:lang w:val="en-GB"/>
        </w:rPr>
        <w:t xml:space="preserve">According to this </w:t>
      </w:r>
      <w:proofErr w:type="spellStart"/>
      <w:r w:rsidRPr="00435876">
        <w:rPr>
          <w:lang w:val="en-GB"/>
        </w:rPr>
        <w:t>ToR</w:t>
      </w:r>
      <w:proofErr w:type="spellEnd"/>
      <w:r w:rsidRPr="00435876">
        <w:rPr>
          <w:lang w:val="en-GB"/>
        </w:rPr>
        <w:t>, t</w:t>
      </w:r>
      <w:r w:rsidR="00553099" w:rsidRPr="00435876">
        <w:rPr>
          <w:lang w:val="en-GB"/>
        </w:rPr>
        <w:t>he Contractor will accompany the Client and help with their consultancy services</w:t>
      </w:r>
      <w:r w:rsidRPr="00435876">
        <w:rPr>
          <w:lang w:val="en-GB"/>
        </w:rPr>
        <w:t xml:space="preserve"> </w:t>
      </w:r>
      <w:r w:rsidR="00553099" w:rsidRPr="00435876">
        <w:rPr>
          <w:lang w:val="en-GB"/>
        </w:rPr>
        <w:t>until the contract with the selected equipment supplier is signed</w:t>
      </w:r>
      <w:r w:rsidR="00992384" w:rsidRPr="00435876">
        <w:rPr>
          <w:lang w:val="en-GB"/>
        </w:rPr>
        <w:t xml:space="preserve">, as considered in </w:t>
      </w:r>
      <w:r w:rsidR="00553099" w:rsidRPr="00435876">
        <w:rPr>
          <w:lang w:val="en-GB"/>
        </w:rPr>
        <w:t xml:space="preserve">TGD </w:t>
      </w:r>
      <w:r w:rsidR="00992384" w:rsidRPr="00435876">
        <w:rPr>
          <w:lang w:val="en-GB"/>
        </w:rPr>
        <w:t>LOT</w:t>
      </w:r>
      <w:r w:rsidR="0023211A" w:rsidRPr="00435876">
        <w:rPr>
          <w:lang w:val="en-GB"/>
        </w:rPr>
        <w:t>.</w:t>
      </w:r>
    </w:p>
    <w:p w14:paraId="003339DC" w14:textId="77777777" w:rsidR="00492ED3" w:rsidRPr="00435876" w:rsidRDefault="00492ED3" w:rsidP="00BE3ADE">
      <w:pPr>
        <w:rPr>
          <w:lang w:val="en-GB"/>
        </w:rPr>
      </w:pPr>
    </w:p>
    <w:p w14:paraId="437C1430" w14:textId="47DB645D" w:rsidR="006C0AFC" w:rsidRPr="00435876" w:rsidRDefault="00601A79" w:rsidP="00BE3ADE">
      <w:pPr>
        <w:rPr>
          <w:lang w:val="en-GB"/>
        </w:rPr>
      </w:pPr>
      <w:r w:rsidRPr="00435876">
        <w:rPr>
          <w:lang w:val="en-GB"/>
        </w:rPr>
        <w:t xml:space="preserve">At the tender stage, the tenderer must already have given a basic idea of how the tender procedure will be carried out using the ECI method. In this document, </w:t>
      </w:r>
      <w:r w:rsidR="009B5FC6" w:rsidRPr="00435876">
        <w:rPr>
          <w:lang w:val="en-GB"/>
        </w:rPr>
        <w:t>they</w:t>
      </w:r>
      <w:r w:rsidRPr="00435876">
        <w:rPr>
          <w:lang w:val="en-GB"/>
        </w:rPr>
        <w:t xml:space="preserve"> should roughly explain what approach </w:t>
      </w:r>
      <w:r w:rsidR="009B5FC6" w:rsidRPr="00435876">
        <w:rPr>
          <w:lang w:val="en-GB"/>
        </w:rPr>
        <w:t>they</w:t>
      </w:r>
      <w:r w:rsidRPr="00435876">
        <w:rPr>
          <w:lang w:val="en-GB"/>
        </w:rPr>
        <w:t xml:space="preserve"> propose, what evaluation criteria </w:t>
      </w:r>
      <w:r w:rsidR="009B5FC6" w:rsidRPr="00435876">
        <w:rPr>
          <w:lang w:val="en-GB"/>
        </w:rPr>
        <w:t>they</w:t>
      </w:r>
      <w:r w:rsidRPr="00435876">
        <w:rPr>
          <w:lang w:val="en-GB"/>
        </w:rPr>
        <w:t xml:space="preserve"> propose for each phase, how </w:t>
      </w:r>
      <w:r w:rsidR="009B5FC6" w:rsidRPr="00435876">
        <w:rPr>
          <w:lang w:val="en-GB"/>
        </w:rPr>
        <w:t xml:space="preserve">they </w:t>
      </w:r>
      <w:r w:rsidRPr="00435876">
        <w:rPr>
          <w:lang w:val="en-GB"/>
        </w:rPr>
        <w:t xml:space="preserve">would motivate potential </w:t>
      </w:r>
      <w:r w:rsidR="005A20DB" w:rsidRPr="00435876">
        <w:rPr>
          <w:lang w:val="en-GB"/>
        </w:rPr>
        <w:t>tenderers</w:t>
      </w:r>
      <w:r w:rsidRPr="00435876">
        <w:rPr>
          <w:lang w:val="en-GB"/>
        </w:rPr>
        <w:t xml:space="preserve"> to participate in the tendering process.</w:t>
      </w:r>
    </w:p>
    <w:p w14:paraId="3A3B07EC" w14:textId="7F438DCB" w:rsidR="00492ED3" w:rsidRPr="00435876" w:rsidRDefault="002D4571" w:rsidP="00492ED3">
      <w:pPr>
        <w:pStyle w:val="Naslov2"/>
        <w:rPr>
          <w:lang w:val="en-GB"/>
        </w:rPr>
      </w:pPr>
      <w:bookmarkStart w:id="16" w:name="_Toc172812307"/>
      <w:r w:rsidRPr="00435876">
        <w:rPr>
          <w:lang w:val="en-GB"/>
        </w:rPr>
        <w:t>Preparation/review of the proposal for CDE and BIM</w:t>
      </w:r>
      <w:bookmarkEnd w:id="16"/>
    </w:p>
    <w:p w14:paraId="4117699A" w14:textId="47A3AA8B" w:rsidR="00492ED3" w:rsidRPr="00435876" w:rsidRDefault="003A0E28" w:rsidP="00BE3ADE">
      <w:pPr>
        <w:rPr>
          <w:lang w:val="en-GB"/>
        </w:rPr>
      </w:pPr>
      <w:r w:rsidRPr="00435876">
        <w:rPr>
          <w:lang w:val="en-GB"/>
        </w:rPr>
        <w:t xml:space="preserve">The Client will work with the Engineer to prepare a comprehensive proposal for the implementation and use of BIM in the Common Data Environment (CDE) for DEM </w:t>
      </w:r>
      <w:r w:rsidR="00DB138D" w:rsidRPr="00435876">
        <w:rPr>
          <w:lang w:val="en-GB"/>
        </w:rPr>
        <w:t>and</w:t>
      </w:r>
      <w:r w:rsidRPr="00435876">
        <w:rPr>
          <w:lang w:val="en-GB"/>
        </w:rPr>
        <w:t xml:space="preserve"> the HSE Group </w:t>
      </w:r>
      <w:r w:rsidR="008A6DC8" w:rsidRPr="00435876">
        <w:rPr>
          <w:lang w:val="en-GB"/>
        </w:rPr>
        <w:t>to</w:t>
      </w:r>
      <w:r w:rsidRPr="00435876">
        <w:rPr>
          <w:lang w:val="en-GB"/>
        </w:rPr>
        <w:t xml:space="preserve"> use </w:t>
      </w:r>
      <w:r w:rsidR="00854B2B" w:rsidRPr="00435876">
        <w:rPr>
          <w:lang w:val="en-GB"/>
        </w:rPr>
        <w:t>in</w:t>
      </w:r>
      <w:r w:rsidRPr="00435876">
        <w:rPr>
          <w:lang w:val="en-GB"/>
        </w:rPr>
        <w:t xml:space="preserve"> the </w:t>
      </w:r>
      <w:proofErr w:type="spellStart"/>
      <w:r w:rsidRPr="00435876">
        <w:rPr>
          <w:lang w:val="en-GB"/>
        </w:rPr>
        <w:t>Kozjak</w:t>
      </w:r>
      <w:proofErr w:type="spellEnd"/>
      <w:r w:rsidRPr="00435876">
        <w:rPr>
          <w:lang w:val="en-GB"/>
        </w:rPr>
        <w:t xml:space="preserve"> </w:t>
      </w:r>
      <w:r w:rsidR="000D38D2" w:rsidRPr="00435876">
        <w:rPr>
          <w:lang w:val="en-GB"/>
        </w:rPr>
        <w:t>PSP</w:t>
      </w:r>
      <w:r w:rsidRPr="00435876">
        <w:rPr>
          <w:lang w:val="en-GB"/>
        </w:rPr>
        <w:t xml:space="preserve"> project. The document is/will be aimed at decision makers </w:t>
      </w:r>
      <w:r w:rsidR="00464E40" w:rsidRPr="00435876">
        <w:rPr>
          <w:lang w:val="en-GB"/>
        </w:rPr>
        <w:t>to</w:t>
      </w:r>
      <w:r w:rsidRPr="00435876">
        <w:rPr>
          <w:lang w:val="en-GB"/>
        </w:rPr>
        <w:t xml:space="preserve"> have as clear a picture/vision as possible of the introduction of modern processes in the CDE </w:t>
      </w:r>
      <w:r w:rsidR="00464E40" w:rsidRPr="00435876">
        <w:rPr>
          <w:lang w:val="en-GB"/>
        </w:rPr>
        <w:t>in terms of</w:t>
      </w:r>
      <w:r w:rsidR="005D504D" w:rsidRPr="00435876">
        <w:rPr>
          <w:lang w:val="en-GB"/>
        </w:rPr>
        <w:t>:</w:t>
      </w:r>
    </w:p>
    <w:p w14:paraId="2DB50EFE" w14:textId="0EFC99F9" w:rsidR="005D504D" w:rsidRPr="00435876" w:rsidRDefault="00B7001D" w:rsidP="005D504D">
      <w:pPr>
        <w:pStyle w:val="Odstavekseznama"/>
        <w:numPr>
          <w:ilvl w:val="0"/>
          <w:numId w:val="33"/>
        </w:numPr>
        <w:rPr>
          <w:lang w:val="en-GB"/>
        </w:rPr>
      </w:pPr>
      <w:r w:rsidRPr="00435876">
        <w:rPr>
          <w:lang w:val="en-GB"/>
        </w:rPr>
        <w:t>Setting up the</w:t>
      </w:r>
      <w:r w:rsidR="005D504D" w:rsidRPr="00435876">
        <w:rPr>
          <w:lang w:val="en-GB"/>
        </w:rPr>
        <w:t xml:space="preserve"> CDE</w:t>
      </w:r>
      <w:r w:rsidR="007677D4" w:rsidRPr="00435876">
        <w:rPr>
          <w:lang w:val="en-GB"/>
        </w:rPr>
        <w:t xml:space="preserve"> (HW in SW </w:t>
      </w:r>
      <w:r w:rsidR="0099047C" w:rsidRPr="00435876">
        <w:rPr>
          <w:lang w:val="en-GB"/>
        </w:rPr>
        <w:t>requirements, data availability, information security, etc.</w:t>
      </w:r>
    </w:p>
    <w:p w14:paraId="2F8482FE" w14:textId="396F4A5D" w:rsidR="007677D4" w:rsidRPr="00435876" w:rsidRDefault="00600EA4" w:rsidP="005D504D">
      <w:pPr>
        <w:pStyle w:val="Odstavekseznama"/>
        <w:numPr>
          <w:ilvl w:val="0"/>
          <w:numId w:val="33"/>
        </w:numPr>
        <w:rPr>
          <w:lang w:val="en-GB"/>
        </w:rPr>
      </w:pPr>
      <w:r w:rsidRPr="00435876">
        <w:rPr>
          <w:lang w:val="en-GB"/>
        </w:rPr>
        <w:t>Propos</w:t>
      </w:r>
      <w:r w:rsidR="007B6A07" w:rsidRPr="00435876">
        <w:rPr>
          <w:lang w:val="en-GB"/>
        </w:rPr>
        <w:t>al for the</w:t>
      </w:r>
      <w:r w:rsidRPr="00435876">
        <w:rPr>
          <w:lang w:val="en-GB"/>
        </w:rPr>
        <w:t xml:space="preserve"> use of</w:t>
      </w:r>
      <w:r w:rsidR="00C14494" w:rsidRPr="00435876">
        <w:rPr>
          <w:lang w:val="en-GB"/>
        </w:rPr>
        <w:t xml:space="preserve"> dimension of</w:t>
      </w:r>
      <w:r w:rsidR="00E36EF8" w:rsidRPr="00435876">
        <w:rPr>
          <w:lang w:val="en-GB"/>
        </w:rPr>
        <w:t xml:space="preserve"> BIM </w:t>
      </w:r>
      <w:r w:rsidR="00C14494" w:rsidRPr="00435876">
        <w:rPr>
          <w:lang w:val="en-GB"/>
        </w:rPr>
        <w:t>processes</w:t>
      </w:r>
      <w:r w:rsidR="00057C55" w:rsidRPr="00435876">
        <w:rPr>
          <w:lang w:val="en-GB"/>
        </w:rPr>
        <w:t xml:space="preserve"> </w:t>
      </w:r>
      <w:r w:rsidR="00E36EF8" w:rsidRPr="00435876">
        <w:rPr>
          <w:lang w:val="en-GB"/>
        </w:rPr>
        <w:t>(</w:t>
      </w:r>
      <w:r w:rsidR="00C2588D" w:rsidRPr="00435876">
        <w:rPr>
          <w:lang w:val="en-GB"/>
        </w:rPr>
        <w:t>staffing</w:t>
      </w:r>
      <w:r w:rsidR="00820F92" w:rsidRPr="00435876">
        <w:rPr>
          <w:lang w:val="en-GB"/>
        </w:rPr>
        <w:t xml:space="preserve">, </w:t>
      </w:r>
      <w:r w:rsidR="00C2588D" w:rsidRPr="00435876">
        <w:rPr>
          <w:lang w:val="en-GB"/>
        </w:rPr>
        <w:t>skill needs</w:t>
      </w:r>
      <w:r w:rsidR="00820F92" w:rsidRPr="00435876">
        <w:rPr>
          <w:lang w:val="en-GB"/>
        </w:rPr>
        <w:t xml:space="preserve">, </w:t>
      </w:r>
      <w:proofErr w:type="spellStart"/>
      <w:r w:rsidR="00CC5212" w:rsidRPr="00435876">
        <w:rPr>
          <w:lang w:val="en-GB"/>
        </w:rPr>
        <w:t>XD</w:t>
      </w:r>
      <w:r w:rsidR="00057C55" w:rsidRPr="00435876">
        <w:rPr>
          <w:lang w:val="en-GB"/>
        </w:rPr>
        <w:t>imension</w:t>
      </w:r>
      <w:proofErr w:type="spellEnd"/>
      <w:r w:rsidR="00CC5212" w:rsidRPr="00435876">
        <w:rPr>
          <w:lang w:val="en-GB"/>
        </w:rPr>
        <w:t xml:space="preserve"> </w:t>
      </w:r>
      <w:r w:rsidR="00057C55" w:rsidRPr="00435876">
        <w:rPr>
          <w:lang w:val="en-GB"/>
        </w:rPr>
        <w:t xml:space="preserve">of </w:t>
      </w:r>
      <w:r w:rsidR="00CC5212" w:rsidRPr="00435876">
        <w:rPr>
          <w:lang w:val="en-GB"/>
        </w:rPr>
        <w:t>BIM</w:t>
      </w:r>
      <w:r w:rsidR="000F07A6" w:rsidRPr="00435876">
        <w:rPr>
          <w:lang w:val="en-GB"/>
        </w:rPr>
        <w:t xml:space="preserve"> use</w:t>
      </w:r>
      <w:r w:rsidR="00CC5212" w:rsidRPr="00435876">
        <w:rPr>
          <w:lang w:val="en-GB"/>
        </w:rPr>
        <w:t>)</w:t>
      </w:r>
    </w:p>
    <w:p w14:paraId="1061EC23" w14:textId="39238613" w:rsidR="00AE089D" w:rsidRPr="00435876" w:rsidRDefault="00C14494" w:rsidP="005D504D">
      <w:pPr>
        <w:pStyle w:val="Odstavekseznama"/>
        <w:numPr>
          <w:ilvl w:val="0"/>
          <w:numId w:val="33"/>
        </w:numPr>
        <w:rPr>
          <w:lang w:val="en-GB"/>
        </w:rPr>
      </w:pPr>
      <w:r w:rsidRPr="00435876">
        <w:rPr>
          <w:lang w:val="en-GB"/>
        </w:rPr>
        <w:t>Proposal for the use of</w:t>
      </w:r>
      <w:r w:rsidR="00AE089D" w:rsidRPr="00435876">
        <w:rPr>
          <w:lang w:val="en-GB"/>
        </w:rPr>
        <w:t xml:space="preserve"> BIM</w:t>
      </w:r>
      <w:r w:rsidR="009B499A" w:rsidRPr="00435876">
        <w:rPr>
          <w:lang w:val="en-GB"/>
        </w:rPr>
        <w:t xml:space="preserve"> level</w:t>
      </w:r>
      <w:r w:rsidR="00AE089D" w:rsidRPr="00435876">
        <w:rPr>
          <w:lang w:val="en-GB"/>
        </w:rPr>
        <w:t xml:space="preserve"> </w:t>
      </w:r>
      <w:r w:rsidR="00765F96" w:rsidRPr="00435876">
        <w:rPr>
          <w:lang w:val="en-GB"/>
        </w:rPr>
        <w:t>(</w:t>
      </w:r>
      <w:r w:rsidR="009B499A" w:rsidRPr="00435876">
        <w:rPr>
          <w:lang w:val="en-GB"/>
        </w:rPr>
        <w:t>how to define the requirements for</w:t>
      </w:r>
      <w:r w:rsidR="00765F96" w:rsidRPr="00435876">
        <w:rPr>
          <w:lang w:val="en-GB"/>
        </w:rPr>
        <w:t xml:space="preserve"> LOD, </w:t>
      </w:r>
      <w:r w:rsidR="00EB68FC" w:rsidRPr="00435876">
        <w:rPr>
          <w:lang w:val="en-GB"/>
        </w:rPr>
        <w:t>maturity of the environment to be able to follow the BIM requirements, etc.)</w:t>
      </w:r>
    </w:p>
    <w:p w14:paraId="3640210A" w14:textId="0BAEC903" w:rsidR="00EB68FC" w:rsidRPr="00435876" w:rsidRDefault="00EB68FC" w:rsidP="005D504D">
      <w:pPr>
        <w:pStyle w:val="Odstavekseznama"/>
        <w:numPr>
          <w:ilvl w:val="0"/>
          <w:numId w:val="33"/>
        </w:numPr>
        <w:rPr>
          <w:lang w:val="en-GB"/>
        </w:rPr>
      </w:pPr>
      <w:r w:rsidRPr="00435876">
        <w:rPr>
          <w:lang w:val="en-GB"/>
        </w:rPr>
        <w:lastRenderedPageBreak/>
        <w:t xml:space="preserve">Impact of decisions on investment management processes, maintenance and operation of built </w:t>
      </w:r>
      <w:r w:rsidR="00F83DD6" w:rsidRPr="00435876">
        <w:rPr>
          <w:lang w:val="en-GB"/>
        </w:rPr>
        <w:t xml:space="preserve">facilities </w:t>
      </w:r>
    </w:p>
    <w:p w14:paraId="658870C5" w14:textId="62EFB6D2" w:rsidR="006917C2" w:rsidRPr="00435876" w:rsidRDefault="00EB68FC" w:rsidP="005D504D">
      <w:pPr>
        <w:pStyle w:val="Odstavekseznama"/>
        <w:numPr>
          <w:ilvl w:val="0"/>
          <w:numId w:val="33"/>
        </w:numPr>
        <w:rPr>
          <w:lang w:val="en-GB"/>
        </w:rPr>
      </w:pPr>
      <w:r w:rsidRPr="00435876">
        <w:rPr>
          <w:lang w:val="en-GB"/>
        </w:rPr>
        <w:t>Cost assessment</w:t>
      </w:r>
    </w:p>
    <w:p w14:paraId="410372A9" w14:textId="5F08CC77" w:rsidR="006917C2" w:rsidRPr="00435876" w:rsidRDefault="004539E9" w:rsidP="005D504D">
      <w:pPr>
        <w:pStyle w:val="Odstavekseznama"/>
        <w:numPr>
          <w:ilvl w:val="0"/>
          <w:numId w:val="33"/>
        </w:numPr>
        <w:rPr>
          <w:lang w:val="en-GB"/>
        </w:rPr>
      </w:pPr>
      <w:r w:rsidRPr="00435876">
        <w:rPr>
          <w:lang w:val="en-GB"/>
        </w:rPr>
        <w:t>SWOT analysis to help select or confirm the optimal proposal for the next steps in BIM implementation</w:t>
      </w:r>
    </w:p>
    <w:p w14:paraId="31E86DB8" w14:textId="66622570" w:rsidR="006322E9" w:rsidRPr="00435876" w:rsidRDefault="000C67B5" w:rsidP="00BE3ADE">
      <w:pPr>
        <w:rPr>
          <w:lang w:val="en-GB"/>
        </w:rPr>
      </w:pPr>
      <w:r w:rsidRPr="00435876">
        <w:rPr>
          <w:lang w:val="en-GB"/>
        </w:rPr>
        <w:t xml:space="preserve">The consultant examines the proposal and </w:t>
      </w:r>
      <w:r w:rsidR="00702922" w:rsidRPr="00435876">
        <w:rPr>
          <w:lang w:val="en-GB"/>
        </w:rPr>
        <w:t>provides</w:t>
      </w:r>
      <w:r w:rsidRPr="00435876">
        <w:rPr>
          <w:lang w:val="en-GB"/>
        </w:rPr>
        <w:t xml:space="preserve"> specific suggestions on the submitted document and proposes possible solutions based on their experience.</w:t>
      </w:r>
    </w:p>
    <w:p w14:paraId="410AD58D" w14:textId="2B51BCC0" w:rsidR="006A2E6F" w:rsidRPr="00435876" w:rsidRDefault="00590AEC" w:rsidP="00590AEC">
      <w:pPr>
        <w:pStyle w:val="Naslov1"/>
        <w:rPr>
          <w:lang w:val="en-GB"/>
        </w:rPr>
      </w:pPr>
      <w:bookmarkStart w:id="17" w:name="_Toc162433200"/>
      <w:bookmarkStart w:id="18" w:name="_Toc172812308"/>
      <w:r w:rsidRPr="00435876">
        <w:rPr>
          <w:lang w:val="en-GB"/>
        </w:rPr>
        <w:t>REQUIREMENTS FOR DRAFTING DOCUMENTATION</w:t>
      </w:r>
      <w:bookmarkEnd w:id="17"/>
      <w:bookmarkEnd w:id="18"/>
    </w:p>
    <w:p w14:paraId="24C3BCA8" w14:textId="5E4A1016" w:rsidR="00BE3ADE" w:rsidRPr="00435876" w:rsidRDefault="00210341" w:rsidP="00D31A26">
      <w:pPr>
        <w:rPr>
          <w:lang w:val="en-GB"/>
        </w:rPr>
      </w:pPr>
      <w:r w:rsidRPr="00435876">
        <w:rPr>
          <w:lang w:val="en-GB"/>
        </w:rPr>
        <w:t>The documentation must be written in</w:t>
      </w:r>
      <w:r w:rsidR="00EC122E">
        <w:rPr>
          <w:lang w:val="en-GB"/>
        </w:rPr>
        <w:t xml:space="preserve"> Slovenian or</w:t>
      </w:r>
      <w:r w:rsidRPr="00435876">
        <w:rPr>
          <w:lang w:val="en-GB"/>
        </w:rPr>
        <w:t xml:space="preserve"> English. Upon completion, the documentation will be provided to the Client or the Client's engineer in three (3) hard copies and an electronic copy in both PDF and active formats. The electronic documentation should be transferred via USB memory stick or uploaded to a designated server/portal. Both the printed and electronic versions of the documentation must be identical. Upon completion, the documentation will become the property of the Client/Investor. The Client/Investor will hold all rights related to the review, peer review, and the usage or authorisation of the completed document by third parties involved in subsequent phases of the project's documentation. The documentation may only be used for the </w:t>
      </w:r>
      <w:proofErr w:type="spellStart"/>
      <w:r w:rsidRPr="00435876">
        <w:rPr>
          <w:lang w:val="en-GB"/>
        </w:rPr>
        <w:t>Kozjak</w:t>
      </w:r>
      <w:proofErr w:type="spellEnd"/>
      <w:r w:rsidRPr="00435876">
        <w:rPr>
          <w:lang w:val="en-GB"/>
        </w:rPr>
        <w:t xml:space="preserve"> PSP project</w:t>
      </w:r>
      <w:r w:rsidR="003152BE" w:rsidRPr="00435876">
        <w:rPr>
          <w:lang w:val="en-GB"/>
        </w:rPr>
        <w:t>.</w:t>
      </w:r>
      <w:r w:rsidRPr="00435876">
        <w:rPr>
          <w:lang w:val="en-GB"/>
        </w:rPr>
        <w:t xml:space="preserve"> </w:t>
      </w:r>
      <w:r w:rsidR="000B3C34" w:rsidRPr="00435876">
        <w:rPr>
          <w:lang w:val="en-GB"/>
        </w:rPr>
        <w:t xml:space="preserve">Prior to the final handover, the Contractor will electronically submit the completed documentation to the Client for inspection. The Client will engage the </w:t>
      </w:r>
      <w:r w:rsidR="008150AF" w:rsidRPr="00435876">
        <w:rPr>
          <w:lang w:val="en-GB"/>
        </w:rPr>
        <w:t>D</w:t>
      </w:r>
      <w:r w:rsidR="000B3C34" w:rsidRPr="00435876">
        <w:rPr>
          <w:lang w:val="en-GB"/>
        </w:rPr>
        <w:t xml:space="preserve">esigner and </w:t>
      </w:r>
      <w:r w:rsidR="00FA75E5" w:rsidRPr="00435876">
        <w:rPr>
          <w:lang w:val="en-GB"/>
        </w:rPr>
        <w:t>E</w:t>
      </w:r>
      <w:r w:rsidR="000B3C34" w:rsidRPr="00435876">
        <w:rPr>
          <w:lang w:val="en-GB"/>
        </w:rPr>
        <w:t xml:space="preserve">ngineer in the inspection process. The inspection is anticipated to last up to 30 days, with the Client having the option to extend the review period by a maximum of 2 additional weeks if necessary. </w:t>
      </w:r>
      <w:r w:rsidRPr="00435876">
        <w:rPr>
          <w:lang w:val="en-GB"/>
        </w:rPr>
        <w:t xml:space="preserve">At this time, a coordination meeting with the </w:t>
      </w:r>
      <w:proofErr w:type="spellStart"/>
      <w:r w:rsidRPr="00435876">
        <w:rPr>
          <w:lang w:val="en-GB"/>
        </w:rPr>
        <w:t>nIDP</w:t>
      </w:r>
      <w:proofErr w:type="spellEnd"/>
      <w:r w:rsidRPr="00435876">
        <w:rPr>
          <w:lang w:val="en-GB"/>
        </w:rPr>
        <w:t xml:space="preserve"> </w:t>
      </w:r>
      <w:r w:rsidR="00711423">
        <w:rPr>
          <w:lang w:val="en-GB"/>
        </w:rPr>
        <w:t>designer</w:t>
      </w:r>
      <w:r w:rsidRPr="00435876">
        <w:rPr>
          <w:lang w:val="en-GB"/>
        </w:rPr>
        <w:t xml:space="preserve"> will also be organised to take a position on all the comments and observations made by the developer. The final report will be submitted by the Contractor within 1 month, in accordance with the timetable envisaged in point 8 of this </w:t>
      </w:r>
      <w:proofErr w:type="spellStart"/>
      <w:r w:rsidRPr="00435876">
        <w:rPr>
          <w:lang w:val="en-GB"/>
        </w:rPr>
        <w:t>ToR</w:t>
      </w:r>
      <w:proofErr w:type="spellEnd"/>
      <w:r w:rsidR="003E6D54" w:rsidRPr="00435876">
        <w:rPr>
          <w:lang w:val="en-GB"/>
        </w:rPr>
        <w:t xml:space="preserve">. </w:t>
      </w:r>
      <w:r w:rsidR="000B3C34" w:rsidRPr="00435876">
        <w:rPr>
          <w:lang w:val="en-GB"/>
        </w:rPr>
        <w:t xml:space="preserve"> </w:t>
      </w:r>
    </w:p>
    <w:p w14:paraId="785E3448" w14:textId="77777777" w:rsidR="00971014" w:rsidRPr="00435876" w:rsidRDefault="00971014" w:rsidP="00D31A26">
      <w:pPr>
        <w:rPr>
          <w:lang w:val="en-GB"/>
        </w:rPr>
      </w:pPr>
    </w:p>
    <w:p w14:paraId="5F1D2951" w14:textId="44E7D0F0" w:rsidR="00971014" w:rsidRPr="00435876" w:rsidRDefault="00CB01FE" w:rsidP="00971014">
      <w:pPr>
        <w:rPr>
          <w:lang w:val="en-GB"/>
        </w:rPr>
      </w:pPr>
      <w:r w:rsidRPr="00435876">
        <w:rPr>
          <w:lang w:val="en-GB"/>
        </w:rPr>
        <w:t>The following requirements must be adhered to when drafting the documentation: Use of software tools compatible with MS Word (for text), MS Excel (for tables and charts), MS Access (for databases), AutoCAD (for all graphical annexes), MS Project (for schedules</w:t>
      </w:r>
      <w:r w:rsidR="00032B27" w:rsidRPr="00435876">
        <w:rPr>
          <w:lang w:val="en-GB"/>
        </w:rPr>
        <w:t>, timetables</w:t>
      </w:r>
      <w:r w:rsidRPr="00435876">
        <w:rPr>
          <w:lang w:val="en-GB"/>
        </w:rPr>
        <w:t>), and Adobe Acrobat Reader (for PDF documents) is mandatory for all processing stages. The documentation should be structured in a way that enables the transfer of results to a GIS environment</w:t>
      </w:r>
      <w:r w:rsidR="00971014" w:rsidRPr="00435876">
        <w:rPr>
          <w:lang w:val="en-GB"/>
        </w:rPr>
        <w:t>.</w:t>
      </w:r>
    </w:p>
    <w:p w14:paraId="662BD48D" w14:textId="1D3C7D99" w:rsidR="00467A92" w:rsidRPr="00435876" w:rsidRDefault="00590AEC" w:rsidP="00C633AD">
      <w:pPr>
        <w:pStyle w:val="Naslov1"/>
        <w:rPr>
          <w:lang w:val="en-GB"/>
        </w:rPr>
      </w:pPr>
      <w:bookmarkStart w:id="19" w:name="_Toc172812309"/>
      <w:r w:rsidRPr="00435876">
        <w:rPr>
          <w:lang w:val="en-GB"/>
        </w:rPr>
        <w:t>CONTRACTOR'S OBLIGATIONS</w:t>
      </w:r>
      <w:bookmarkEnd w:id="19"/>
    </w:p>
    <w:p w14:paraId="52202886" w14:textId="429ABB2F" w:rsidR="006A2E6F" w:rsidRPr="00435876" w:rsidRDefault="00855B14" w:rsidP="006A2E6F">
      <w:pPr>
        <w:rPr>
          <w:lang w:val="en-GB"/>
        </w:rPr>
      </w:pPr>
      <w:r w:rsidRPr="00435876">
        <w:rPr>
          <w:lang w:val="en-GB"/>
        </w:rPr>
        <w:t>As stipulated in the signed contract, the Contractor commits to</w:t>
      </w:r>
      <w:r w:rsidR="006A2E6F" w:rsidRPr="00435876">
        <w:rPr>
          <w:lang w:val="en-GB"/>
        </w:rPr>
        <w:t>:</w:t>
      </w:r>
    </w:p>
    <w:p w14:paraId="688C10FF" w14:textId="08D1B7C3" w:rsidR="006A2E6F" w:rsidRPr="00435876" w:rsidRDefault="0045323E" w:rsidP="00C66B36">
      <w:pPr>
        <w:pStyle w:val="Odstavekseznama"/>
        <w:numPr>
          <w:ilvl w:val="0"/>
          <w:numId w:val="6"/>
        </w:numPr>
        <w:spacing w:before="240"/>
        <w:rPr>
          <w:lang w:val="en-GB"/>
        </w:rPr>
      </w:pPr>
      <w:r w:rsidRPr="00435876">
        <w:rPr>
          <w:lang w:val="en-GB"/>
        </w:rPr>
        <w:t xml:space="preserve">execute the work to a high standard, adhering to professional norms, the Terms of Reference and agreed-upon </w:t>
      </w:r>
      <w:proofErr w:type="gramStart"/>
      <w:r w:rsidRPr="00435876">
        <w:rPr>
          <w:lang w:val="en-GB"/>
        </w:rPr>
        <w:t>timetable;</w:t>
      </w:r>
      <w:proofErr w:type="gramEnd"/>
      <w:r w:rsidR="006A2E6F" w:rsidRPr="00435876">
        <w:rPr>
          <w:lang w:val="en-GB"/>
        </w:rPr>
        <w:t xml:space="preserve"> </w:t>
      </w:r>
    </w:p>
    <w:p w14:paraId="069090AB" w14:textId="68C1026F" w:rsidR="00BA38C3" w:rsidRPr="00435876" w:rsidRDefault="00EE5965" w:rsidP="00C66B36">
      <w:pPr>
        <w:pStyle w:val="Odstavekseznama"/>
        <w:numPr>
          <w:ilvl w:val="0"/>
          <w:numId w:val="6"/>
        </w:numPr>
        <w:spacing w:before="240"/>
        <w:rPr>
          <w:lang w:val="en-GB"/>
        </w:rPr>
      </w:pPr>
      <w:r w:rsidRPr="00435876">
        <w:rPr>
          <w:lang w:val="en-GB"/>
        </w:rPr>
        <w:t xml:space="preserve">consider relevant legislation, regulations, standards, good engineering practices, and technological advancements pertinent to the scope of the Terms of </w:t>
      </w:r>
      <w:proofErr w:type="gramStart"/>
      <w:r w:rsidRPr="00435876">
        <w:rPr>
          <w:lang w:val="en-GB"/>
        </w:rPr>
        <w:t>Reference;</w:t>
      </w:r>
      <w:proofErr w:type="gramEnd"/>
    </w:p>
    <w:p w14:paraId="6B8E27AC" w14:textId="37FDBD37" w:rsidR="006A2E6F" w:rsidRPr="00435876" w:rsidRDefault="00B8712B" w:rsidP="00C66B36">
      <w:pPr>
        <w:pStyle w:val="Odstavekseznama"/>
        <w:numPr>
          <w:ilvl w:val="0"/>
          <w:numId w:val="6"/>
        </w:numPr>
        <w:spacing w:before="240"/>
        <w:rPr>
          <w:lang w:val="en-GB"/>
        </w:rPr>
      </w:pPr>
      <w:r w:rsidRPr="00435876">
        <w:rPr>
          <w:lang w:val="en-GB"/>
        </w:rPr>
        <w:t xml:space="preserve">at their own expense and within a timeframe agreed upon with the Client, Engineer, and Designer, incorporate additions and modifications to the scope of services if deficiencies are identified in the services </w:t>
      </w:r>
      <w:proofErr w:type="gramStart"/>
      <w:r w:rsidRPr="00435876">
        <w:rPr>
          <w:lang w:val="en-GB"/>
        </w:rPr>
        <w:t>rendered;</w:t>
      </w:r>
      <w:proofErr w:type="gramEnd"/>
      <w:r w:rsidR="006A2E6F" w:rsidRPr="00435876">
        <w:rPr>
          <w:lang w:val="en-GB"/>
        </w:rPr>
        <w:t xml:space="preserve">  </w:t>
      </w:r>
    </w:p>
    <w:p w14:paraId="7D9E658B" w14:textId="4B8C782F" w:rsidR="00467A92" w:rsidRPr="00435876" w:rsidRDefault="00DB402F" w:rsidP="00C66B36">
      <w:pPr>
        <w:pStyle w:val="Odstavekseznama"/>
        <w:numPr>
          <w:ilvl w:val="0"/>
          <w:numId w:val="6"/>
        </w:numPr>
        <w:spacing w:before="240"/>
        <w:rPr>
          <w:lang w:val="en-GB"/>
        </w:rPr>
      </w:pPr>
      <w:r w:rsidRPr="00435876">
        <w:rPr>
          <w:lang w:val="en-GB"/>
        </w:rPr>
        <w:t xml:space="preserve">provide the Client with the agreed volume of documentation, both in paper and electronic </w:t>
      </w:r>
      <w:proofErr w:type="gramStart"/>
      <w:r w:rsidRPr="00435876">
        <w:rPr>
          <w:lang w:val="en-GB"/>
        </w:rPr>
        <w:t>formats;</w:t>
      </w:r>
      <w:proofErr w:type="gramEnd"/>
      <w:r w:rsidR="006A2E6F" w:rsidRPr="00435876">
        <w:rPr>
          <w:lang w:val="en-GB"/>
        </w:rPr>
        <w:t xml:space="preserve"> </w:t>
      </w:r>
    </w:p>
    <w:p w14:paraId="1FC628AD" w14:textId="00B3CB36" w:rsidR="005C76F2" w:rsidRPr="00435876" w:rsidRDefault="008262AC" w:rsidP="00C66B36">
      <w:pPr>
        <w:pStyle w:val="Odstavekseznama"/>
        <w:numPr>
          <w:ilvl w:val="0"/>
          <w:numId w:val="6"/>
        </w:numPr>
        <w:spacing w:before="240"/>
        <w:rPr>
          <w:lang w:val="en-GB"/>
        </w:rPr>
      </w:pPr>
      <w:r w:rsidRPr="00435876">
        <w:rPr>
          <w:lang w:val="en-GB"/>
        </w:rPr>
        <w:lastRenderedPageBreak/>
        <w:t xml:space="preserve">submit documents to the Client for review and approval before final </w:t>
      </w:r>
      <w:proofErr w:type="gramStart"/>
      <w:r w:rsidRPr="00435876">
        <w:rPr>
          <w:lang w:val="en-GB"/>
        </w:rPr>
        <w:t>issuance;</w:t>
      </w:r>
      <w:proofErr w:type="gramEnd"/>
    </w:p>
    <w:p w14:paraId="1013281A" w14:textId="3370F38A" w:rsidR="005C76F2" w:rsidRPr="00435876" w:rsidRDefault="00FF2449" w:rsidP="00C66B36">
      <w:pPr>
        <w:pStyle w:val="Odstavekseznama"/>
        <w:numPr>
          <w:ilvl w:val="0"/>
          <w:numId w:val="6"/>
        </w:numPr>
        <w:spacing w:before="240"/>
        <w:rPr>
          <w:lang w:val="en-GB"/>
        </w:rPr>
      </w:pPr>
      <w:r w:rsidRPr="00435876">
        <w:rPr>
          <w:lang w:val="en-GB"/>
        </w:rPr>
        <w:t xml:space="preserve">maintain up-to-date progress of the work, inform the Client of interim results, and collaborate with the Client, </w:t>
      </w:r>
      <w:r w:rsidR="00E537BD" w:rsidRPr="00435876">
        <w:rPr>
          <w:lang w:val="en-GB"/>
        </w:rPr>
        <w:t>E</w:t>
      </w:r>
      <w:r w:rsidRPr="00435876">
        <w:rPr>
          <w:lang w:val="en-GB"/>
        </w:rPr>
        <w:t xml:space="preserve">ngineer, and </w:t>
      </w:r>
      <w:proofErr w:type="gramStart"/>
      <w:r w:rsidR="00E537BD" w:rsidRPr="00435876">
        <w:rPr>
          <w:lang w:val="en-GB"/>
        </w:rPr>
        <w:t>D</w:t>
      </w:r>
      <w:r w:rsidRPr="00435876">
        <w:rPr>
          <w:lang w:val="en-GB"/>
        </w:rPr>
        <w:t>esigner</w:t>
      </w:r>
      <w:r w:rsidR="0039205B" w:rsidRPr="00435876">
        <w:rPr>
          <w:lang w:val="en-GB"/>
        </w:rPr>
        <w:t>;</w:t>
      </w:r>
      <w:proofErr w:type="gramEnd"/>
    </w:p>
    <w:p w14:paraId="2A43A911" w14:textId="0AC46359" w:rsidR="008E1584" w:rsidRPr="00435876" w:rsidRDefault="00017F4D" w:rsidP="00C66B36">
      <w:pPr>
        <w:pStyle w:val="Odstavekseznama"/>
        <w:numPr>
          <w:ilvl w:val="0"/>
          <w:numId w:val="6"/>
        </w:numPr>
        <w:spacing w:before="240"/>
        <w:rPr>
          <w:lang w:val="en-GB"/>
        </w:rPr>
      </w:pPr>
      <w:r w:rsidRPr="00435876">
        <w:rPr>
          <w:lang w:val="en-GB"/>
        </w:rPr>
        <w:t xml:space="preserve">promptly notify the Client in writing of any complications encountered during the </w:t>
      </w:r>
      <w:r w:rsidR="00E40ADD">
        <w:rPr>
          <w:lang w:val="en-GB"/>
        </w:rPr>
        <w:t xml:space="preserve">work </w:t>
      </w:r>
      <w:proofErr w:type="gramStart"/>
      <w:r w:rsidR="00E40ADD">
        <w:rPr>
          <w:lang w:val="en-GB"/>
        </w:rPr>
        <w:t>process</w:t>
      </w:r>
      <w:r w:rsidRPr="00435876">
        <w:rPr>
          <w:lang w:val="en-GB"/>
        </w:rPr>
        <w:t>;</w:t>
      </w:r>
      <w:proofErr w:type="gramEnd"/>
    </w:p>
    <w:p w14:paraId="49F62A36" w14:textId="6D36D661" w:rsidR="005C76F2" w:rsidRPr="00435876" w:rsidRDefault="00C96827" w:rsidP="00C66B36">
      <w:pPr>
        <w:pStyle w:val="Odstavekseznama"/>
        <w:numPr>
          <w:ilvl w:val="0"/>
          <w:numId w:val="6"/>
        </w:numPr>
        <w:spacing w:before="240"/>
        <w:rPr>
          <w:lang w:val="en-GB"/>
        </w:rPr>
      </w:pPr>
      <w:r w:rsidRPr="00435876">
        <w:rPr>
          <w:lang w:val="en-GB"/>
        </w:rPr>
        <w:t xml:space="preserve">obtain the remaining necessary information that is not held by the </w:t>
      </w:r>
      <w:r w:rsidR="00501AC8" w:rsidRPr="00435876">
        <w:rPr>
          <w:lang w:val="en-GB"/>
        </w:rPr>
        <w:t>C</w:t>
      </w:r>
      <w:r w:rsidRPr="00435876">
        <w:rPr>
          <w:lang w:val="en-GB"/>
        </w:rPr>
        <w:t xml:space="preserve">lient or is not included in the </w:t>
      </w:r>
      <w:r w:rsidR="00501AC8" w:rsidRPr="00435876">
        <w:rPr>
          <w:lang w:val="en-GB"/>
        </w:rPr>
        <w:t>C</w:t>
      </w:r>
      <w:r w:rsidRPr="00435876">
        <w:rPr>
          <w:lang w:val="en-GB"/>
        </w:rPr>
        <w:t>lient's obligations.</w:t>
      </w:r>
    </w:p>
    <w:p w14:paraId="6A523039" w14:textId="642081C1" w:rsidR="00467A92" w:rsidRPr="00435876" w:rsidRDefault="00590AEC" w:rsidP="00C633AD">
      <w:pPr>
        <w:pStyle w:val="Naslov1"/>
        <w:rPr>
          <w:lang w:val="en-GB"/>
        </w:rPr>
      </w:pPr>
      <w:bookmarkStart w:id="20" w:name="_Toc172812310"/>
      <w:r w:rsidRPr="00435876">
        <w:rPr>
          <w:lang w:val="en-GB"/>
        </w:rPr>
        <w:t>CLIENT'S OBLIGATIONS</w:t>
      </w:r>
      <w:bookmarkEnd w:id="20"/>
    </w:p>
    <w:p w14:paraId="711A4C8E" w14:textId="71F9C0A9" w:rsidR="00DE4050" w:rsidRPr="00435876" w:rsidRDefault="00E113D9" w:rsidP="00DE4050">
      <w:pPr>
        <w:spacing w:after="60" w:line="280" w:lineRule="exact"/>
        <w:rPr>
          <w:bCs/>
          <w:szCs w:val="24"/>
          <w:lang w:val="en-GB"/>
        </w:rPr>
      </w:pPr>
      <w:r w:rsidRPr="00435876">
        <w:rPr>
          <w:bCs/>
          <w:szCs w:val="24"/>
          <w:lang w:val="en-GB"/>
        </w:rPr>
        <w:t>The Client agrees to provide the study designer with the following</w:t>
      </w:r>
      <w:r w:rsidR="00DE4050" w:rsidRPr="00435876">
        <w:rPr>
          <w:bCs/>
          <w:szCs w:val="24"/>
          <w:lang w:val="en-GB"/>
        </w:rPr>
        <w:t>:</w:t>
      </w:r>
      <w:r w:rsidRPr="00435876">
        <w:rPr>
          <w:bCs/>
          <w:szCs w:val="24"/>
          <w:lang w:val="en-GB"/>
        </w:rPr>
        <w:t xml:space="preserve"> </w:t>
      </w:r>
    </w:p>
    <w:p w14:paraId="18F7DC13" w14:textId="66D62203" w:rsidR="00DE4050" w:rsidRPr="00435876" w:rsidRDefault="00BF3E1C" w:rsidP="00C66B36">
      <w:pPr>
        <w:pStyle w:val="Odstavekseznama"/>
        <w:numPr>
          <w:ilvl w:val="0"/>
          <w:numId w:val="7"/>
        </w:numPr>
        <w:rPr>
          <w:lang w:val="en-GB"/>
        </w:rPr>
      </w:pPr>
      <w:r w:rsidRPr="00435876">
        <w:rPr>
          <w:lang w:val="en-GB"/>
        </w:rPr>
        <w:t>technical input data required for executing the works outlined in this Terms of Reference</w:t>
      </w:r>
      <w:r w:rsidR="001A05E4" w:rsidRPr="00435876">
        <w:rPr>
          <w:lang w:val="en-GB"/>
        </w:rPr>
        <w:t xml:space="preserve">. </w:t>
      </w:r>
      <w:r w:rsidR="002E13D6" w:rsidRPr="00435876">
        <w:rPr>
          <w:lang w:val="en-GB"/>
        </w:rPr>
        <w:t xml:space="preserve">The </w:t>
      </w:r>
      <w:r w:rsidR="006B2606" w:rsidRPr="00435876">
        <w:rPr>
          <w:lang w:val="en-GB"/>
        </w:rPr>
        <w:t>inspection</w:t>
      </w:r>
      <w:r w:rsidR="002E13D6" w:rsidRPr="00435876">
        <w:rPr>
          <w:lang w:val="en-GB"/>
        </w:rPr>
        <w:t xml:space="preserve"> </w:t>
      </w:r>
      <w:r w:rsidR="001B085A" w:rsidRPr="00435876">
        <w:rPr>
          <w:lang w:val="en-GB"/>
        </w:rPr>
        <w:t>copy of the revised IDP will be delivered in English in a digital version</w:t>
      </w:r>
      <w:r w:rsidR="00604A01" w:rsidRPr="00435876">
        <w:rPr>
          <w:lang w:val="en-GB"/>
        </w:rPr>
        <w:t xml:space="preserve">. </w:t>
      </w:r>
      <w:r w:rsidR="00AE6A61" w:rsidRPr="00435876">
        <w:rPr>
          <w:lang w:val="en-GB"/>
        </w:rPr>
        <w:t>Other necessary documentation</w:t>
      </w:r>
      <w:r w:rsidR="001A05E4" w:rsidRPr="00435876">
        <w:rPr>
          <w:lang w:val="en-GB"/>
        </w:rPr>
        <w:t xml:space="preserve"> </w:t>
      </w:r>
      <w:r w:rsidR="00431AC1" w:rsidRPr="00435876">
        <w:rPr>
          <w:lang w:val="en-GB"/>
        </w:rPr>
        <w:t>(DPN</w:t>
      </w:r>
      <w:r w:rsidR="00EB1C62" w:rsidRPr="00435876">
        <w:rPr>
          <w:lang w:val="en-GB"/>
        </w:rPr>
        <w:t xml:space="preserve"> Decree</w:t>
      </w:r>
      <w:r w:rsidR="00431AC1" w:rsidRPr="00435876">
        <w:rPr>
          <w:lang w:val="en-GB"/>
        </w:rPr>
        <w:t xml:space="preserve">, </w:t>
      </w:r>
      <w:r w:rsidR="00EB1C62" w:rsidRPr="00435876">
        <w:rPr>
          <w:lang w:val="en-GB"/>
        </w:rPr>
        <w:t>revised</w:t>
      </w:r>
      <w:r w:rsidR="00431AC1" w:rsidRPr="00435876">
        <w:rPr>
          <w:lang w:val="en-GB"/>
        </w:rPr>
        <w:t xml:space="preserve"> IDP </w:t>
      </w:r>
      <w:r w:rsidR="00EB1C62" w:rsidRPr="00435876">
        <w:rPr>
          <w:lang w:val="en-GB"/>
        </w:rPr>
        <w:t>from</w:t>
      </w:r>
      <w:r w:rsidR="00431AC1" w:rsidRPr="00435876">
        <w:rPr>
          <w:lang w:val="en-GB"/>
        </w:rPr>
        <w:t xml:space="preserve"> 2011, </w:t>
      </w:r>
      <w:r w:rsidR="006130D9" w:rsidRPr="00435876">
        <w:rPr>
          <w:lang w:val="en-GB"/>
        </w:rPr>
        <w:t>studies produced until now</w:t>
      </w:r>
      <w:r w:rsidR="00604A01" w:rsidRPr="00435876">
        <w:rPr>
          <w:lang w:val="en-GB"/>
        </w:rPr>
        <w:t xml:space="preserve">, </w:t>
      </w:r>
      <w:r w:rsidR="006130D9" w:rsidRPr="00435876">
        <w:rPr>
          <w:lang w:val="en-GB"/>
        </w:rPr>
        <w:t>technical bases</w:t>
      </w:r>
      <w:r w:rsidR="00604A01" w:rsidRPr="00435876">
        <w:rPr>
          <w:lang w:val="en-GB"/>
        </w:rPr>
        <w:t xml:space="preserve">, </w:t>
      </w:r>
      <w:r w:rsidR="0024050A" w:rsidRPr="00435876">
        <w:rPr>
          <w:lang w:val="en-GB"/>
        </w:rPr>
        <w:t>research</w:t>
      </w:r>
      <w:r w:rsidR="004F1308" w:rsidRPr="00435876">
        <w:rPr>
          <w:lang w:val="en-GB"/>
        </w:rPr>
        <w:t xml:space="preserve">, </w:t>
      </w:r>
      <w:r w:rsidR="0024050A" w:rsidRPr="00435876">
        <w:rPr>
          <w:lang w:val="en-GB"/>
        </w:rPr>
        <w:t>reports</w:t>
      </w:r>
      <w:r w:rsidR="00431AC1" w:rsidRPr="00435876">
        <w:rPr>
          <w:lang w:val="en-GB"/>
        </w:rPr>
        <w:t>),</w:t>
      </w:r>
      <w:r w:rsidR="004F1308" w:rsidRPr="00435876">
        <w:rPr>
          <w:lang w:val="en-GB"/>
        </w:rPr>
        <w:t xml:space="preserve"> </w:t>
      </w:r>
      <w:r w:rsidR="0024050A" w:rsidRPr="00435876">
        <w:rPr>
          <w:lang w:val="en-GB"/>
        </w:rPr>
        <w:t>that the Contractor considers</w:t>
      </w:r>
      <w:r w:rsidR="00D91A9C" w:rsidRPr="00435876">
        <w:rPr>
          <w:lang w:val="en-GB"/>
        </w:rPr>
        <w:t xml:space="preserve"> necessary for further work</w:t>
      </w:r>
      <w:r w:rsidR="00CD295F" w:rsidRPr="00435876">
        <w:rPr>
          <w:lang w:val="en-GB"/>
        </w:rPr>
        <w:t xml:space="preserve"> will be </w:t>
      </w:r>
      <w:r w:rsidR="00E40ADD" w:rsidRPr="00E40ADD">
        <w:t xml:space="preserve">as </w:t>
      </w:r>
      <w:proofErr w:type="spellStart"/>
      <w:r w:rsidR="00E40ADD" w:rsidRPr="00E40ADD">
        <w:t>needed</w:t>
      </w:r>
      <w:proofErr w:type="spellEnd"/>
      <w:r w:rsidR="00E40ADD" w:rsidRPr="00E40ADD">
        <w:rPr>
          <w:lang w:val="en-GB"/>
        </w:rPr>
        <w:t xml:space="preserve"> </w:t>
      </w:r>
      <w:r w:rsidR="00CD295F" w:rsidRPr="00435876">
        <w:rPr>
          <w:lang w:val="en-GB"/>
        </w:rPr>
        <w:t xml:space="preserve">translated </w:t>
      </w:r>
      <w:r w:rsidR="00BB756E" w:rsidRPr="00435876">
        <w:rPr>
          <w:lang w:val="en-GB"/>
        </w:rPr>
        <w:t>and handed over in English</w:t>
      </w:r>
      <w:r w:rsidR="00BE5401" w:rsidRPr="00435876">
        <w:rPr>
          <w:lang w:val="en-GB"/>
        </w:rPr>
        <w:t xml:space="preserve"> to the agreed extent</w:t>
      </w:r>
      <w:r w:rsidR="00BB756E" w:rsidRPr="00435876">
        <w:rPr>
          <w:lang w:val="en-GB"/>
        </w:rPr>
        <w:t>.</w:t>
      </w:r>
    </w:p>
    <w:p w14:paraId="5D509241" w14:textId="1BE285B4" w:rsidR="001E3EE6" w:rsidRPr="00435876" w:rsidRDefault="00A75302" w:rsidP="00C66B36">
      <w:pPr>
        <w:pStyle w:val="Odstavekseznama"/>
        <w:numPr>
          <w:ilvl w:val="0"/>
          <w:numId w:val="7"/>
        </w:numPr>
        <w:rPr>
          <w:lang w:val="en-GB"/>
        </w:rPr>
      </w:pPr>
      <w:r w:rsidRPr="00435876">
        <w:rPr>
          <w:lang w:val="en-GB"/>
        </w:rPr>
        <w:t xml:space="preserve">designate a contact person who will be available for further clarification and act as a liaison with the </w:t>
      </w:r>
      <w:proofErr w:type="gramStart"/>
      <w:r w:rsidRPr="00435876">
        <w:rPr>
          <w:lang w:val="en-GB"/>
        </w:rPr>
        <w:t>Contractor;</w:t>
      </w:r>
      <w:proofErr w:type="gramEnd"/>
    </w:p>
    <w:p w14:paraId="72DE17F3" w14:textId="0B3EA2EA" w:rsidR="00431AC1" w:rsidRPr="00435876" w:rsidRDefault="00136146" w:rsidP="00C66B36">
      <w:pPr>
        <w:pStyle w:val="Odstavekseznama"/>
        <w:numPr>
          <w:ilvl w:val="0"/>
          <w:numId w:val="7"/>
        </w:numPr>
        <w:rPr>
          <w:lang w:val="en-GB"/>
        </w:rPr>
      </w:pPr>
      <w:r w:rsidRPr="00435876">
        <w:rPr>
          <w:lang w:val="en-GB"/>
        </w:rPr>
        <w:t xml:space="preserve">review the documentation prepared by the Contractor (the Client is expected to </w:t>
      </w:r>
      <w:r w:rsidR="00FC7FD4" w:rsidRPr="00435876">
        <w:rPr>
          <w:lang w:val="en-GB"/>
        </w:rPr>
        <w:t>finish the review within 4 week</w:t>
      </w:r>
      <w:r w:rsidR="004B728E" w:rsidRPr="00435876">
        <w:rPr>
          <w:lang w:val="en-GB"/>
        </w:rPr>
        <w:t>s</w:t>
      </w:r>
      <w:r w:rsidR="00FC7FD4" w:rsidRPr="00435876">
        <w:rPr>
          <w:lang w:val="en-GB"/>
        </w:rPr>
        <w:t xml:space="preserve"> of receiving the </w:t>
      </w:r>
      <w:r w:rsidR="006B2606" w:rsidRPr="00435876">
        <w:rPr>
          <w:lang w:val="en-GB"/>
        </w:rPr>
        <w:t>inspection copy</w:t>
      </w:r>
      <w:proofErr w:type="gramStart"/>
      <w:r w:rsidR="006B2606" w:rsidRPr="00435876">
        <w:rPr>
          <w:lang w:val="en-GB"/>
        </w:rPr>
        <w:t>)</w:t>
      </w:r>
      <w:r w:rsidR="00632568" w:rsidRPr="00435876">
        <w:rPr>
          <w:lang w:val="en-GB"/>
        </w:rPr>
        <w:t>;</w:t>
      </w:r>
      <w:proofErr w:type="gramEnd"/>
    </w:p>
    <w:p w14:paraId="7B03EDBC" w14:textId="76ED9B64" w:rsidR="00DE4050" w:rsidRPr="00435876" w:rsidRDefault="00632568" w:rsidP="00632568">
      <w:pPr>
        <w:pStyle w:val="Odstavekseznama"/>
        <w:numPr>
          <w:ilvl w:val="0"/>
          <w:numId w:val="7"/>
        </w:numPr>
        <w:rPr>
          <w:lang w:val="en-GB"/>
        </w:rPr>
      </w:pPr>
      <w:r w:rsidRPr="00435876">
        <w:rPr>
          <w:lang w:val="en-GB"/>
        </w:rPr>
        <w:t>organise a coordination meeting following the inspection of each document</w:t>
      </w:r>
      <w:r w:rsidR="00DE4050" w:rsidRPr="00435876">
        <w:rPr>
          <w:lang w:val="en-GB"/>
        </w:rPr>
        <w:t>.</w:t>
      </w:r>
    </w:p>
    <w:p w14:paraId="34CD47A7" w14:textId="1C46691C" w:rsidR="003C53E7" w:rsidRPr="00435876" w:rsidRDefault="003C53E7" w:rsidP="003C53E7">
      <w:pPr>
        <w:rPr>
          <w:lang w:val="en-GB"/>
        </w:rPr>
      </w:pPr>
    </w:p>
    <w:p w14:paraId="6A3D39F5" w14:textId="31C7CD60" w:rsidR="00CD079C" w:rsidRPr="00435876" w:rsidRDefault="00590AEC" w:rsidP="00C633AD">
      <w:pPr>
        <w:pStyle w:val="Naslov1"/>
        <w:rPr>
          <w:lang w:val="en-GB"/>
        </w:rPr>
      </w:pPr>
      <w:bookmarkStart w:id="21" w:name="_Toc172812311"/>
      <w:r w:rsidRPr="00435876">
        <w:rPr>
          <w:lang w:val="en-GB"/>
        </w:rPr>
        <w:t>PAYMENT CONDITIONS</w:t>
      </w:r>
      <w:bookmarkEnd w:id="21"/>
    </w:p>
    <w:p w14:paraId="237BB8ED" w14:textId="4665A677" w:rsidR="00F14071" w:rsidRPr="00435876" w:rsidRDefault="007D1414" w:rsidP="00CD079C">
      <w:pPr>
        <w:rPr>
          <w:lang w:val="en-GB"/>
        </w:rPr>
      </w:pPr>
      <w:r w:rsidRPr="00435876">
        <w:rPr>
          <w:lang w:val="en-GB"/>
        </w:rPr>
        <w:t xml:space="preserve">Payment will be </w:t>
      </w:r>
      <w:r w:rsidR="00B34D11" w:rsidRPr="00435876">
        <w:rPr>
          <w:lang w:val="en-GB"/>
        </w:rPr>
        <w:t xml:space="preserve">based on the </w:t>
      </w:r>
      <w:r w:rsidR="003A7C8B">
        <w:rPr>
          <w:lang w:val="en-GB"/>
        </w:rPr>
        <w:t>Price list</w:t>
      </w:r>
      <w:r w:rsidR="002141EB">
        <w:rPr>
          <w:lang w:val="en-GB"/>
        </w:rPr>
        <w:t>,</w:t>
      </w:r>
      <w:r w:rsidR="000064BF" w:rsidRPr="00435876">
        <w:rPr>
          <w:lang w:val="en-GB"/>
        </w:rPr>
        <w:t xml:space="preserve"> </w:t>
      </w:r>
      <w:proofErr w:type="spellStart"/>
      <w:r w:rsidR="002141EB" w:rsidRPr="002141EB">
        <w:t>which</w:t>
      </w:r>
      <w:proofErr w:type="spellEnd"/>
      <w:r w:rsidR="002141EB" w:rsidRPr="002141EB">
        <w:t xml:space="preserve"> is </w:t>
      </w:r>
      <w:proofErr w:type="spellStart"/>
      <w:r w:rsidR="002141EB" w:rsidRPr="002141EB">
        <w:t>an</w:t>
      </w:r>
      <w:proofErr w:type="spellEnd"/>
      <w:r w:rsidR="002141EB" w:rsidRPr="002141EB">
        <w:t xml:space="preserve"> integral part </w:t>
      </w:r>
      <w:proofErr w:type="spellStart"/>
      <w:r w:rsidR="002141EB" w:rsidRPr="002141EB">
        <w:t>of</w:t>
      </w:r>
      <w:proofErr w:type="spellEnd"/>
      <w:r w:rsidR="002141EB" w:rsidRPr="002141EB">
        <w:t xml:space="preserve"> </w:t>
      </w:r>
      <w:proofErr w:type="spellStart"/>
      <w:r w:rsidR="002141EB" w:rsidRPr="002141EB">
        <w:t>the</w:t>
      </w:r>
      <w:proofErr w:type="spellEnd"/>
      <w:r w:rsidR="002141EB" w:rsidRPr="002141EB">
        <w:t xml:space="preserve"> tender </w:t>
      </w:r>
      <w:proofErr w:type="spellStart"/>
      <w:r w:rsidR="002141EB" w:rsidRPr="002141EB">
        <w:t>documentation</w:t>
      </w:r>
      <w:proofErr w:type="spellEnd"/>
      <w:r w:rsidR="002141EB" w:rsidRPr="002141EB">
        <w:t>.</w:t>
      </w:r>
      <w:r w:rsidR="00F06541" w:rsidRPr="00435876">
        <w:rPr>
          <w:lang w:val="en-GB"/>
        </w:rPr>
        <w:t xml:space="preserve"> </w:t>
      </w:r>
      <w:r w:rsidR="000A2114" w:rsidRPr="00435876">
        <w:rPr>
          <w:lang w:val="en-GB"/>
        </w:rPr>
        <w:t xml:space="preserve">The Contractor </w:t>
      </w:r>
      <w:r w:rsidR="00904019" w:rsidRPr="00435876">
        <w:rPr>
          <w:lang w:val="en-GB"/>
        </w:rPr>
        <w:t>will</w:t>
      </w:r>
      <w:r w:rsidR="000A2114" w:rsidRPr="00435876">
        <w:rPr>
          <w:lang w:val="en-GB"/>
        </w:rPr>
        <w:t xml:space="preserve"> attach to the invoice a monthly situation, certified by the Client's representative, indicating the degree of certainty of the works or completion of each activity in the </w:t>
      </w:r>
      <w:r w:rsidR="0071585B">
        <w:rPr>
          <w:lang w:val="en-GB"/>
        </w:rPr>
        <w:t>Price list</w:t>
      </w:r>
      <w:r w:rsidR="000A2114" w:rsidRPr="00435876">
        <w:rPr>
          <w:lang w:val="en-GB"/>
        </w:rPr>
        <w:t xml:space="preserve">. The payment </w:t>
      </w:r>
      <w:r w:rsidR="00F66222" w:rsidRPr="00435876">
        <w:rPr>
          <w:lang w:val="en-GB"/>
        </w:rPr>
        <w:t>period is</w:t>
      </w:r>
      <w:r w:rsidR="000A2114" w:rsidRPr="00435876">
        <w:rPr>
          <w:lang w:val="en-GB"/>
        </w:rPr>
        <w:t xml:space="preserve"> 45 days from the date of </w:t>
      </w:r>
      <w:r w:rsidR="00EE65A4" w:rsidRPr="00435876">
        <w:rPr>
          <w:lang w:val="en-GB"/>
        </w:rPr>
        <w:t>receiving</w:t>
      </w:r>
      <w:r w:rsidR="000A2114" w:rsidRPr="00435876">
        <w:rPr>
          <w:lang w:val="en-GB"/>
        </w:rPr>
        <w:t xml:space="preserve"> the invoice. An invoice not accompanied by a certified monthly situation or a certified completion of each stage of the works in accordance with the </w:t>
      </w:r>
      <w:r w:rsidR="0071585B">
        <w:rPr>
          <w:lang w:val="en-GB"/>
        </w:rPr>
        <w:t>Price list</w:t>
      </w:r>
      <w:r w:rsidR="000A2114" w:rsidRPr="00435876">
        <w:rPr>
          <w:lang w:val="en-GB"/>
        </w:rPr>
        <w:t xml:space="preserve"> will be rejected</w:t>
      </w:r>
      <w:r w:rsidR="00B52B48" w:rsidRPr="00435876">
        <w:rPr>
          <w:lang w:val="en-GB"/>
        </w:rPr>
        <w:t>.</w:t>
      </w:r>
    </w:p>
    <w:p w14:paraId="7C093C89" w14:textId="1E8A26C3" w:rsidR="006A2E6F" w:rsidRPr="00435876" w:rsidRDefault="006A2E6F" w:rsidP="00C633AD">
      <w:pPr>
        <w:pStyle w:val="Naslov1"/>
        <w:rPr>
          <w:lang w:val="en-GB"/>
        </w:rPr>
      </w:pPr>
      <w:bookmarkStart w:id="22" w:name="_Toc172812312"/>
      <w:r w:rsidRPr="00435876">
        <w:rPr>
          <w:lang w:val="en-GB"/>
        </w:rPr>
        <w:t>T</w:t>
      </w:r>
      <w:r w:rsidR="00590AEC" w:rsidRPr="00435876">
        <w:rPr>
          <w:lang w:val="en-GB"/>
        </w:rPr>
        <w:t>IME</w:t>
      </w:r>
      <w:r w:rsidRPr="00435876">
        <w:rPr>
          <w:lang w:val="en-GB"/>
        </w:rPr>
        <w:t xml:space="preserve"> </w:t>
      </w:r>
      <w:r w:rsidR="00590AEC" w:rsidRPr="00435876">
        <w:rPr>
          <w:lang w:val="en-GB"/>
        </w:rPr>
        <w:t>SCHEDULE FOR PREPARING THE DOCUMENTATION</w:t>
      </w:r>
      <w:bookmarkEnd w:id="22"/>
    </w:p>
    <w:p w14:paraId="5B93399D" w14:textId="42DB241E" w:rsidR="006A2E6F" w:rsidRDefault="00473623" w:rsidP="006A2E6F">
      <w:pPr>
        <w:rPr>
          <w:lang w:val="en-GB"/>
        </w:rPr>
      </w:pPr>
      <w:r w:rsidRPr="00435876">
        <w:rPr>
          <w:lang w:val="en-GB"/>
        </w:rPr>
        <w:t xml:space="preserve">The execution of works and documentation preparation outlined in this </w:t>
      </w:r>
      <w:proofErr w:type="spellStart"/>
      <w:r w:rsidRPr="00435876">
        <w:rPr>
          <w:lang w:val="en-GB"/>
        </w:rPr>
        <w:t>ToR</w:t>
      </w:r>
      <w:proofErr w:type="spellEnd"/>
      <w:r w:rsidRPr="00435876">
        <w:rPr>
          <w:lang w:val="en-GB"/>
        </w:rPr>
        <w:t xml:space="preserve"> must adhere to the following deadlines, which may be subject to change due to Client modifications or additional requirements. The estimated timeframe </w:t>
      </w:r>
      <w:proofErr w:type="gramStart"/>
      <w:r w:rsidRPr="00435876">
        <w:rPr>
          <w:lang w:val="en-GB"/>
        </w:rPr>
        <w:t>for the production of</w:t>
      </w:r>
      <w:proofErr w:type="gramEnd"/>
      <w:r w:rsidRPr="00435876">
        <w:rPr>
          <w:lang w:val="en-GB"/>
        </w:rPr>
        <w:t xml:space="preserve"> the documentation begins upon the signing of the contract with the selected Contractor</w:t>
      </w:r>
      <w:r w:rsidR="006A2E6F" w:rsidRPr="00435876">
        <w:rPr>
          <w:lang w:val="en-GB"/>
        </w:rPr>
        <w:t xml:space="preserve">: </w:t>
      </w:r>
    </w:p>
    <w:p w14:paraId="44C11BCF" w14:textId="77777777" w:rsidR="00313A0B" w:rsidRPr="00435876" w:rsidRDefault="00313A0B" w:rsidP="006A2E6F">
      <w:pPr>
        <w:rPr>
          <w:lang w:val="en-GB"/>
        </w:rPr>
      </w:pPr>
    </w:p>
    <w:tbl>
      <w:tblPr>
        <w:tblStyle w:val="Tabelamrea"/>
        <w:tblW w:w="9356" w:type="dxa"/>
        <w:tblBorders>
          <w:top w:val="none" w:sz="0" w:space="0" w:color="auto"/>
          <w:left w:val="none" w:sz="0" w:space="0" w:color="auto"/>
          <w:bottom w:val="none" w:sz="0" w:space="0" w:color="auto"/>
          <w:right w:val="none" w:sz="0" w:space="0" w:color="auto"/>
          <w:insideH w:val="dotted" w:sz="4" w:space="0" w:color="auto"/>
          <w:insideV w:val="none" w:sz="0" w:space="0" w:color="auto"/>
        </w:tblBorders>
        <w:tblLayout w:type="fixed"/>
        <w:tblLook w:val="04A0" w:firstRow="1" w:lastRow="0" w:firstColumn="1" w:lastColumn="0" w:noHBand="0" w:noVBand="1"/>
      </w:tblPr>
      <w:tblGrid>
        <w:gridCol w:w="430"/>
        <w:gridCol w:w="4807"/>
        <w:gridCol w:w="4119"/>
      </w:tblGrid>
      <w:tr w:rsidR="00313A0B" w:rsidRPr="00435876" w14:paraId="64AC9591" w14:textId="77777777" w:rsidTr="003C1066">
        <w:tc>
          <w:tcPr>
            <w:tcW w:w="430" w:type="dxa"/>
          </w:tcPr>
          <w:p w14:paraId="4C0F6161" w14:textId="77777777" w:rsidR="00313A0B" w:rsidRPr="00435876" w:rsidRDefault="00313A0B" w:rsidP="003C1066">
            <w:pPr>
              <w:pStyle w:val="Odstavekseznama"/>
              <w:numPr>
                <w:ilvl w:val="0"/>
                <w:numId w:val="5"/>
              </w:numPr>
              <w:rPr>
                <w:lang w:val="en-GB"/>
              </w:rPr>
            </w:pPr>
            <w:bookmarkStart w:id="23" w:name="_Hlk177734504"/>
          </w:p>
        </w:tc>
        <w:tc>
          <w:tcPr>
            <w:tcW w:w="4807" w:type="dxa"/>
          </w:tcPr>
          <w:p w14:paraId="051791B2" w14:textId="77777777" w:rsidR="00313A0B" w:rsidRPr="00435876" w:rsidRDefault="00313A0B" w:rsidP="003C1066">
            <w:pPr>
              <w:rPr>
                <w:lang w:val="en-GB"/>
              </w:rPr>
            </w:pPr>
            <w:r w:rsidRPr="00435876">
              <w:rPr>
                <w:lang w:val="en-GB"/>
              </w:rPr>
              <w:t xml:space="preserve">Signing of the contract: </w:t>
            </w:r>
          </w:p>
        </w:tc>
        <w:tc>
          <w:tcPr>
            <w:tcW w:w="4119" w:type="dxa"/>
          </w:tcPr>
          <w:p w14:paraId="743D09C4" w14:textId="3E809E91" w:rsidR="00313A0B" w:rsidRPr="00435876" w:rsidRDefault="00313A0B" w:rsidP="003C1066">
            <w:pPr>
              <w:jc w:val="center"/>
              <w:rPr>
                <w:lang w:val="en-GB"/>
              </w:rPr>
            </w:pPr>
            <w:r w:rsidRPr="00435876">
              <w:rPr>
                <w:lang w:val="en-GB"/>
              </w:rPr>
              <w:t xml:space="preserve">                                                </w:t>
            </w:r>
            <w:r w:rsidR="0045648E">
              <w:rPr>
                <w:lang w:val="en-GB"/>
              </w:rPr>
              <w:t xml:space="preserve">        March 2025</w:t>
            </w:r>
          </w:p>
        </w:tc>
      </w:tr>
      <w:tr w:rsidR="00313A0B" w:rsidRPr="00435876" w14:paraId="2B521CBF" w14:textId="77777777" w:rsidTr="003C1066">
        <w:tc>
          <w:tcPr>
            <w:tcW w:w="430" w:type="dxa"/>
          </w:tcPr>
          <w:p w14:paraId="4BF2D522" w14:textId="77777777" w:rsidR="00313A0B" w:rsidRPr="00435876" w:rsidRDefault="00313A0B" w:rsidP="003C1066">
            <w:pPr>
              <w:pStyle w:val="Odstavekseznama"/>
              <w:numPr>
                <w:ilvl w:val="0"/>
                <w:numId w:val="5"/>
              </w:numPr>
              <w:rPr>
                <w:lang w:val="en-GB"/>
              </w:rPr>
            </w:pPr>
          </w:p>
        </w:tc>
        <w:tc>
          <w:tcPr>
            <w:tcW w:w="4807" w:type="dxa"/>
          </w:tcPr>
          <w:p w14:paraId="3DE7640D" w14:textId="77777777" w:rsidR="00313A0B" w:rsidRPr="00435876" w:rsidRDefault="00313A0B" w:rsidP="003C1066">
            <w:pPr>
              <w:rPr>
                <w:lang w:val="en-GB"/>
              </w:rPr>
            </w:pPr>
            <w:r w:rsidRPr="00435876">
              <w:rPr>
                <w:lang w:val="en-GB"/>
              </w:rPr>
              <w:t xml:space="preserve">Handover of draft version of the report on </w:t>
            </w:r>
            <w:proofErr w:type="spellStart"/>
            <w:r w:rsidRPr="00435876">
              <w:rPr>
                <w:lang w:val="en-GB"/>
              </w:rPr>
              <w:t>nIDP</w:t>
            </w:r>
            <w:proofErr w:type="spellEnd"/>
            <w:r w:rsidRPr="00435876">
              <w:rPr>
                <w:lang w:val="en-GB"/>
              </w:rPr>
              <w:t xml:space="preserve"> review:</w:t>
            </w:r>
          </w:p>
        </w:tc>
        <w:tc>
          <w:tcPr>
            <w:tcW w:w="4119" w:type="dxa"/>
          </w:tcPr>
          <w:p w14:paraId="70F6135F" w14:textId="77777777" w:rsidR="00313A0B" w:rsidRPr="00435876" w:rsidRDefault="00313A0B" w:rsidP="003C1066">
            <w:pPr>
              <w:jc w:val="right"/>
              <w:rPr>
                <w:lang w:val="en-GB"/>
              </w:rPr>
            </w:pPr>
            <w:r w:rsidRPr="00435876">
              <w:rPr>
                <w:lang w:val="en-GB"/>
              </w:rPr>
              <w:t xml:space="preserve">3 months after contract signing (review documentation will be handed over in full when the contract is signed) </w:t>
            </w:r>
          </w:p>
        </w:tc>
      </w:tr>
      <w:tr w:rsidR="00313A0B" w:rsidRPr="00435876" w14:paraId="234C7B31" w14:textId="77777777" w:rsidTr="003C1066">
        <w:tc>
          <w:tcPr>
            <w:tcW w:w="430" w:type="dxa"/>
          </w:tcPr>
          <w:p w14:paraId="0825A155" w14:textId="77777777" w:rsidR="00313A0B" w:rsidRPr="00435876" w:rsidRDefault="00313A0B" w:rsidP="003C1066">
            <w:pPr>
              <w:pStyle w:val="Odstavekseznama"/>
              <w:numPr>
                <w:ilvl w:val="0"/>
                <w:numId w:val="5"/>
              </w:numPr>
              <w:rPr>
                <w:lang w:val="en-GB"/>
              </w:rPr>
            </w:pPr>
          </w:p>
        </w:tc>
        <w:tc>
          <w:tcPr>
            <w:tcW w:w="4807" w:type="dxa"/>
          </w:tcPr>
          <w:p w14:paraId="26AAFA78" w14:textId="77777777" w:rsidR="00313A0B" w:rsidRPr="00435876" w:rsidRDefault="00313A0B" w:rsidP="003C1066">
            <w:pPr>
              <w:rPr>
                <w:lang w:val="en-GB"/>
              </w:rPr>
            </w:pPr>
            <w:r w:rsidRPr="00435876">
              <w:rPr>
                <w:lang w:val="en-GB"/>
              </w:rPr>
              <w:t>Handover of the final review report</w:t>
            </w:r>
          </w:p>
        </w:tc>
        <w:tc>
          <w:tcPr>
            <w:tcW w:w="4119" w:type="dxa"/>
          </w:tcPr>
          <w:p w14:paraId="0857971A" w14:textId="77777777" w:rsidR="00313A0B" w:rsidRPr="00435876" w:rsidRDefault="00313A0B" w:rsidP="003C1066">
            <w:pPr>
              <w:jc w:val="right"/>
              <w:rPr>
                <w:lang w:val="en-GB"/>
              </w:rPr>
            </w:pPr>
            <w:r w:rsidRPr="00435876">
              <w:rPr>
                <w:lang w:val="en-GB"/>
              </w:rPr>
              <w:t>1 month after receiving all comments</w:t>
            </w:r>
          </w:p>
        </w:tc>
      </w:tr>
      <w:tr w:rsidR="00313A0B" w:rsidRPr="00435876" w14:paraId="4AD48129" w14:textId="77777777" w:rsidTr="003C1066">
        <w:tc>
          <w:tcPr>
            <w:tcW w:w="430" w:type="dxa"/>
          </w:tcPr>
          <w:p w14:paraId="481EC9DD" w14:textId="77777777" w:rsidR="00313A0B" w:rsidRPr="00435876" w:rsidRDefault="00313A0B" w:rsidP="003C1066">
            <w:pPr>
              <w:pStyle w:val="Odstavekseznama"/>
              <w:numPr>
                <w:ilvl w:val="0"/>
                <w:numId w:val="5"/>
              </w:numPr>
              <w:rPr>
                <w:lang w:val="en-GB"/>
              </w:rPr>
            </w:pPr>
          </w:p>
        </w:tc>
        <w:tc>
          <w:tcPr>
            <w:tcW w:w="4807" w:type="dxa"/>
          </w:tcPr>
          <w:p w14:paraId="6032EC90" w14:textId="77777777" w:rsidR="00313A0B" w:rsidRPr="00435876" w:rsidRDefault="00313A0B" w:rsidP="003C1066">
            <w:pPr>
              <w:rPr>
                <w:lang w:val="en-GB"/>
              </w:rPr>
            </w:pPr>
            <w:r w:rsidRPr="00435876">
              <w:rPr>
                <w:lang w:val="en-GB"/>
              </w:rPr>
              <w:t>Analysis of the proposal for CDE and BIM</w:t>
            </w:r>
          </w:p>
        </w:tc>
        <w:tc>
          <w:tcPr>
            <w:tcW w:w="4119" w:type="dxa"/>
          </w:tcPr>
          <w:p w14:paraId="1CAA42E1" w14:textId="77777777" w:rsidR="00313A0B" w:rsidRPr="00435876" w:rsidRDefault="00313A0B" w:rsidP="003C1066">
            <w:pPr>
              <w:jc w:val="right"/>
              <w:rPr>
                <w:lang w:val="en-GB"/>
              </w:rPr>
            </w:pPr>
            <w:r w:rsidRPr="00435876">
              <w:rPr>
                <w:lang w:val="en-GB"/>
              </w:rPr>
              <w:t>3 months after contract signing</w:t>
            </w:r>
          </w:p>
        </w:tc>
      </w:tr>
      <w:tr w:rsidR="00313A0B" w:rsidRPr="00435876" w14:paraId="3F2DDE3C" w14:textId="77777777" w:rsidTr="003C1066">
        <w:tc>
          <w:tcPr>
            <w:tcW w:w="430" w:type="dxa"/>
          </w:tcPr>
          <w:p w14:paraId="556BF06A" w14:textId="77777777" w:rsidR="00313A0B" w:rsidRPr="00435876" w:rsidRDefault="00313A0B" w:rsidP="003C1066">
            <w:pPr>
              <w:pStyle w:val="Odstavekseznama"/>
              <w:numPr>
                <w:ilvl w:val="0"/>
                <w:numId w:val="5"/>
              </w:numPr>
              <w:rPr>
                <w:lang w:val="en-GB"/>
              </w:rPr>
            </w:pPr>
          </w:p>
        </w:tc>
        <w:tc>
          <w:tcPr>
            <w:tcW w:w="4807" w:type="dxa"/>
          </w:tcPr>
          <w:p w14:paraId="28F2E947" w14:textId="77777777" w:rsidR="00313A0B" w:rsidRPr="00435876" w:rsidRDefault="00313A0B" w:rsidP="003C1066">
            <w:pPr>
              <w:rPr>
                <w:lang w:val="en-GB"/>
              </w:rPr>
            </w:pPr>
            <w:r w:rsidRPr="00435876">
              <w:rPr>
                <w:lang w:val="en-GB"/>
              </w:rPr>
              <w:t>Start of pr</w:t>
            </w:r>
            <w:r>
              <w:rPr>
                <w:lang w:val="en-GB"/>
              </w:rPr>
              <w:t>eparing</w:t>
            </w:r>
            <w:r w:rsidRPr="00435876">
              <w:rPr>
                <w:lang w:val="en-GB"/>
              </w:rPr>
              <w:t xml:space="preserve"> of LOT TGD</w:t>
            </w:r>
          </w:p>
        </w:tc>
        <w:tc>
          <w:tcPr>
            <w:tcW w:w="4119" w:type="dxa"/>
          </w:tcPr>
          <w:p w14:paraId="09EC094F" w14:textId="77777777" w:rsidR="00313A0B" w:rsidRPr="00435876" w:rsidRDefault="00313A0B" w:rsidP="003C1066">
            <w:pPr>
              <w:jc w:val="right"/>
              <w:rPr>
                <w:lang w:val="en-GB"/>
              </w:rPr>
            </w:pPr>
            <w:r>
              <w:rPr>
                <w:lang w:val="en-GB"/>
              </w:rPr>
              <w:t>6</w:t>
            </w:r>
            <w:r w:rsidRPr="00435876">
              <w:rPr>
                <w:lang w:val="en-GB"/>
              </w:rPr>
              <w:t xml:space="preserve"> months after contract signing</w:t>
            </w:r>
          </w:p>
        </w:tc>
      </w:tr>
      <w:tr w:rsidR="00313A0B" w:rsidRPr="00435876" w14:paraId="0B7EA69C" w14:textId="77777777" w:rsidTr="003C1066">
        <w:tc>
          <w:tcPr>
            <w:tcW w:w="430" w:type="dxa"/>
          </w:tcPr>
          <w:p w14:paraId="5DB38906" w14:textId="77777777" w:rsidR="00313A0B" w:rsidRPr="00435876" w:rsidRDefault="00313A0B" w:rsidP="003C1066">
            <w:pPr>
              <w:pStyle w:val="Odstavekseznama"/>
              <w:numPr>
                <w:ilvl w:val="0"/>
                <w:numId w:val="5"/>
              </w:numPr>
              <w:rPr>
                <w:lang w:val="en-GB"/>
              </w:rPr>
            </w:pPr>
          </w:p>
        </w:tc>
        <w:tc>
          <w:tcPr>
            <w:tcW w:w="4807" w:type="dxa"/>
          </w:tcPr>
          <w:p w14:paraId="4B9C943B" w14:textId="77777777" w:rsidR="00313A0B" w:rsidRPr="00435876" w:rsidRDefault="00313A0B" w:rsidP="003C1066">
            <w:pPr>
              <w:rPr>
                <w:lang w:val="en-GB"/>
              </w:rPr>
            </w:pPr>
            <w:r w:rsidRPr="00435876">
              <w:rPr>
                <w:lang w:val="en-GB"/>
              </w:rPr>
              <w:t>Handover of draft version of LOT TGD</w:t>
            </w:r>
          </w:p>
        </w:tc>
        <w:tc>
          <w:tcPr>
            <w:tcW w:w="4119" w:type="dxa"/>
          </w:tcPr>
          <w:p w14:paraId="50EF683C" w14:textId="77777777" w:rsidR="00313A0B" w:rsidRPr="00435876" w:rsidRDefault="00313A0B" w:rsidP="003C1066">
            <w:pPr>
              <w:jc w:val="right"/>
              <w:rPr>
                <w:lang w:val="en-GB"/>
              </w:rPr>
            </w:pPr>
            <w:r>
              <w:rPr>
                <w:lang w:val="en-GB"/>
              </w:rPr>
              <w:t>12</w:t>
            </w:r>
            <w:r w:rsidRPr="00435876">
              <w:rPr>
                <w:lang w:val="en-GB"/>
              </w:rPr>
              <w:t xml:space="preserve"> months after contract signing</w:t>
            </w:r>
          </w:p>
        </w:tc>
      </w:tr>
      <w:tr w:rsidR="00313A0B" w:rsidRPr="00435876" w14:paraId="6B3D7516" w14:textId="77777777" w:rsidTr="003C1066">
        <w:tc>
          <w:tcPr>
            <w:tcW w:w="430" w:type="dxa"/>
          </w:tcPr>
          <w:p w14:paraId="14CA55DD" w14:textId="77777777" w:rsidR="00313A0B" w:rsidRPr="00435876" w:rsidRDefault="00313A0B" w:rsidP="003C1066">
            <w:pPr>
              <w:pStyle w:val="Odstavekseznama"/>
              <w:numPr>
                <w:ilvl w:val="0"/>
                <w:numId w:val="5"/>
              </w:numPr>
              <w:rPr>
                <w:lang w:val="en-GB"/>
              </w:rPr>
            </w:pPr>
          </w:p>
        </w:tc>
        <w:tc>
          <w:tcPr>
            <w:tcW w:w="4807" w:type="dxa"/>
          </w:tcPr>
          <w:p w14:paraId="314CB2B0" w14:textId="77777777" w:rsidR="00313A0B" w:rsidRPr="00435876" w:rsidRDefault="00313A0B" w:rsidP="003C1066">
            <w:pPr>
              <w:rPr>
                <w:lang w:val="en-GB"/>
              </w:rPr>
            </w:pPr>
            <w:r w:rsidRPr="00435876">
              <w:rPr>
                <w:lang w:val="en-GB"/>
              </w:rPr>
              <w:t>Handover of final version of LOT TGD</w:t>
            </w:r>
          </w:p>
        </w:tc>
        <w:tc>
          <w:tcPr>
            <w:tcW w:w="4119" w:type="dxa"/>
          </w:tcPr>
          <w:p w14:paraId="666FD4A4" w14:textId="77777777" w:rsidR="00313A0B" w:rsidRPr="00435876" w:rsidRDefault="00313A0B" w:rsidP="003C1066">
            <w:pPr>
              <w:jc w:val="right"/>
              <w:rPr>
                <w:lang w:val="en-GB"/>
              </w:rPr>
            </w:pPr>
            <w:r w:rsidRPr="00435876">
              <w:rPr>
                <w:lang w:val="en-GB"/>
              </w:rPr>
              <w:t>30 days after receiving/coordinating all proposals</w:t>
            </w:r>
          </w:p>
        </w:tc>
      </w:tr>
      <w:tr w:rsidR="00313A0B" w:rsidRPr="00435876" w14:paraId="040F9707" w14:textId="77777777" w:rsidTr="003C1066">
        <w:tc>
          <w:tcPr>
            <w:tcW w:w="430" w:type="dxa"/>
          </w:tcPr>
          <w:p w14:paraId="2FC1C135" w14:textId="77777777" w:rsidR="00313A0B" w:rsidRPr="00435876" w:rsidRDefault="00313A0B" w:rsidP="003C1066">
            <w:pPr>
              <w:pStyle w:val="Odstavekseznama"/>
              <w:numPr>
                <w:ilvl w:val="0"/>
                <w:numId w:val="5"/>
              </w:numPr>
              <w:rPr>
                <w:lang w:val="en-GB"/>
              </w:rPr>
            </w:pPr>
          </w:p>
        </w:tc>
        <w:tc>
          <w:tcPr>
            <w:tcW w:w="4807" w:type="dxa"/>
          </w:tcPr>
          <w:p w14:paraId="371DDD9B" w14:textId="77777777" w:rsidR="00313A0B" w:rsidRPr="00435876" w:rsidRDefault="00313A0B" w:rsidP="003C1066">
            <w:pPr>
              <w:rPr>
                <w:lang w:val="en-GB"/>
              </w:rPr>
            </w:pPr>
            <w:r w:rsidRPr="00435876">
              <w:rPr>
                <w:lang w:val="en-GB"/>
              </w:rPr>
              <w:t>Start of tendering procedure LOT TGD</w:t>
            </w:r>
          </w:p>
        </w:tc>
        <w:tc>
          <w:tcPr>
            <w:tcW w:w="4119" w:type="dxa"/>
          </w:tcPr>
          <w:p w14:paraId="0FCB4480" w14:textId="7B7603CE" w:rsidR="00313A0B" w:rsidRPr="00435876" w:rsidRDefault="0045648E" w:rsidP="003C1066">
            <w:pPr>
              <w:jc w:val="right"/>
              <w:rPr>
                <w:lang w:val="en-GB"/>
              </w:rPr>
            </w:pPr>
            <w:r>
              <w:rPr>
                <w:lang w:val="en-GB"/>
              </w:rPr>
              <w:t>June</w:t>
            </w:r>
            <w:r w:rsidR="00313A0B" w:rsidRPr="00435876">
              <w:rPr>
                <w:lang w:val="en-GB"/>
              </w:rPr>
              <w:t xml:space="preserve"> 20</w:t>
            </w:r>
            <w:r w:rsidR="00313A0B">
              <w:rPr>
                <w:lang w:val="en-GB"/>
              </w:rPr>
              <w:t>2</w:t>
            </w:r>
            <w:r w:rsidR="00313A0B" w:rsidRPr="00435876">
              <w:rPr>
                <w:lang w:val="en-GB"/>
              </w:rPr>
              <w:t>6</w:t>
            </w:r>
          </w:p>
        </w:tc>
      </w:tr>
      <w:tr w:rsidR="00313A0B" w:rsidRPr="00435876" w14:paraId="3F711CF7" w14:textId="77777777" w:rsidTr="003C1066">
        <w:tc>
          <w:tcPr>
            <w:tcW w:w="430" w:type="dxa"/>
          </w:tcPr>
          <w:p w14:paraId="6521A7AE" w14:textId="77777777" w:rsidR="00313A0B" w:rsidRPr="00435876" w:rsidRDefault="00313A0B" w:rsidP="003C1066">
            <w:pPr>
              <w:pStyle w:val="Odstavekseznama"/>
              <w:numPr>
                <w:ilvl w:val="0"/>
                <w:numId w:val="5"/>
              </w:numPr>
              <w:rPr>
                <w:lang w:val="en-GB"/>
              </w:rPr>
            </w:pPr>
          </w:p>
        </w:tc>
        <w:tc>
          <w:tcPr>
            <w:tcW w:w="4807" w:type="dxa"/>
          </w:tcPr>
          <w:p w14:paraId="572AAAA2" w14:textId="77777777" w:rsidR="00313A0B" w:rsidRPr="00435876" w:rsidRDefault="00313A0B" w:rsidP="003C1066">
            <w:pPr>
              <w:rPr>
                <w:lang w:val="en-GB"/>
              </w:rPr>
            </w:pPr>
            <w:r w:rsidRPr="00435876">
              <w:rPr>
                <w:lang w:val="en-GB"/>
              </w:rPr>
              <w:t>End of tendering procedure LOT TGD and end of contract</w:t>
            </w:r>
          </w:p>
        </w:tc>
        <w:tc>
          <w:tcPr>
            <w:tcW w:w="4119" w:type="dxa"/>
          </w:tcPr>
          <w:p w14:paraId="1AE0DC53" w14:textId="5D594DEC" w:rsidR="00313A0B" w:rsidRPr="00435876" w:rsidRDefault="0045648E" w:rsidP="003C1066">
            <w:pPr>
              <w:jc w:val="right"/>
              <w:rPr>
                <w:lang w:val="en-GB"/>
              </w:rPr>
            </w:pPr>
            <w:r>
              <w:rPr>
                <w:lang w:val="en-GB"/>
              </w:rPr>
              <w:t>May</w:t>
            </w:r>
            <w:r w:rsidR="00313A0B" w:rsidRPr="00435876">
              <w:rPr>
                <w:lang w:val="en-GB"/>
              </w:rPr>
              <w:t xml:space="preserve"> 202</w:t>
            </w:r>
            <w:r w:rsidR="00313A0B">
              <w:rPr>
                <w:lang w:val="en-GB"/>
              </w:rPr>
              <w:t>7</w:t>
            </w:r>
          </w:p>
        </w:tc>
      </w:tr>
      <w:bookmarkEnd w:id="23"/>
    </w:tbl>
    <w:p w14:paraId="71710E23" w14:textId="77777777" w:rsidR="00313A0B" w:rsidRPr="00435876" w:rsidRDefault="00313A0B" w:rsidP="00313A0B">
      <w:pPr>
        <w:rPr>
          <w:lang w:val="en-GB"/>
        </w:rPr>
      </w:pPr>
    </w:p>
    <w:p w14:paraId="19384FD3" w14:textId="36829998" w:rsidR="00313A0B" w:rsidRPr="00435876" w:rsidRDefault="00313A0B" w:rsidP="00313A0B">
      <w:pPr>
        <w:rPr>
          <w:lang w:val="en-GB"/>
        </w:rPr>
      </w:pPr>
      <w:r w:rsidRPr="005E38FB">
        <w:rPr>
          <w:lang w:val="en-GB"/>
        </w:rPr>
        <w:t xml:space="preserve">The end of tendering procedure also means signing the contract with the selected equipment supplier. This is also the end of the contract; hence, it is </w:t>
      </w:r>
      <w:r w:rsidRPr="00435876">
        <w:rPr>
          <w:lang w:val="en-GB"/>
        </w:rPr>
        <w:t xml:space="preserve">expected </w:t>
      </w:r>
      <w:r w:rsidRPr="005E38FB">
        <w:rPr>
          <w:lang w:val="en-GB"/>
        </w:rPr>
        <w:t xml:space="preserve">that all work under this contract will be completed by </w:t>
      </w:r>
      <w:r w:rsidR="0045648E">
        <w:rPr>
          <w:lang w:val="en-GB"/>
        </w:rPr>
        <w:t>31</w:t>
      </w:r>
      <w:r w:rsidRPr="005E38FB">
        <w:rPr>
          <w:lang w:val="en-GB"/>
        </w:rPr>
        <w:t>/</w:t>
      </w:r>
      <w:r w:rsidR="0045648E">
        <w:rPr>
          <w:lang w:val="en-GB"/>
        </w:rPr>
        <w:t>05</w:t>
      </w:r>
      <w:r w:rsidRPr="005E38FB">
        <w:rPr>
          <w:lang w:val="en-GB"/>
        </w:rPr>
        <w:t>/202</w:t>
      </w:r>
      <w:r>
        <w:rPr>
          <w:lang w:val="en-GB"/>
        </w:rPr>
        <w:t>7</w:t>
      </w:r>
      <w:r w:rsidRPr="005E38FB">
        <w:rPr>
          <w:lang w:val="en-GB"/>
        </w:rPr>
        <w:t xml:space="preserve">. </w:t>
      </w:r>
    </w:p>
    <w:p w14:paraId="12F8AB0B" w14:textId="68A0346F" w:rsidR="00EC4F94" w:rsidRPr="00435876" w:rsidRDefault="00590AEC" w:rsidP="00C633AD">
      <w:pPr>
        <w:pStyle w:val="Naslov1"/>
        <w:rPr>
          <w:lang w:val="en-GB"/>
        </w:rPr>
      </w:pPr>
      <w:bookmarkStart w:id="24" w:name="_Toc172812313"/>
      <w:r w:rsidRPr="00435876">
        <w:rPr>
          <w:lang w:val="en-GB"/>
        </w:rPr>
        <w:t>ANNEXES</w:t>
      </w:r>
      <w:bookmarkEnd w:id="24"/>
    </w:p>
    <w:p w14:paraId="68887161" w14:textId="06D976FE" w:rsidR="007C379E" w:rsidRPr="00435876" w:rsidRDefault="00590AEC" w:rsidP="007C379E">
      <w:pPr>
        <w:rPr>
          <w:lang w:val="en-GB"/>
        </w:rPr>
      </w:pPr>
      <w:r w:rsidRPr="00435876">
        <w:rPr>
          <w:lang w:val="en-GB"/>
        </w:rPr>
        <w:t>The annexes to this Terms of Reference include the following</w:t>
      </w:r>
      <w:r w:rsidR="007C379E" w:rsidRPr="00435876">
        <w:rPr>
          <w:lang w:val="en-GB"/>
        </w:rPr>
        <w:t>:</w:t>
      </w:r>
    </w:p>
    <w:p w14:paraId="0FCA92CE" w14:textId="45A54D77" w:rsidR="007C379E" w:rsidRPr="00435876" w:rsidRDefault="00590AEC" w:rsidP="00C66B36">
      <w:pPr>
        <w:pStyle w:val="Odstavekseznama"/>
        <w:numPr>
          <w:ilvl w:val="1"/>
          <w:numId w:val="4"/>
        </w:numPr>
        <w:ind w:left="426" w:hanging="142"/>
        <w:rPr>
          <w:lang w:val="en-GB"/>
        </w:rPr>
      </w:pPr>
      <w:r w:rsidRPr="00435876">
        <w:rPr>
          <w:lang w:val="en-GB"/>
        </w:rPr>
        <w:t>Annex</w:t>
      </w:r>
      <w:r w:rsidR="00E91380" w:rsidRPr="00435876">
        <w:rPr>
          <w:lang w:val="en-GB"/>
        </w:rPr>
        <w:t xml:space="preserve"> 1 </w:t>
      </w:r>
      <w:r w:rsidR="000749D8" w:rsidRPr="00435876">
        <w:rPr>
          <w:lang w:val="en-GB"/>
        </w:rPr>
        <w:t>–</w:t>
      </w:r>
      <w:r w:rsidR="00E91380" w:rsidRPr="00435876">
        <w:rPr>
          <w:lang w:val="en-GB"/>
        </w:rPr>
        <w:t xml:space="preserve"> </w:t>
      </w:r>
      <w:r w:rsidRPr="00435876">
        <w:rPr>
          <w:lang w:val="en-GB"/>
        </w:rPr>
        <w:t>Table of contents of the</w:t>
      </w:r>
      <w:r w:rsidR="00150F85" w:rsidRPr="00435876">
        <w:rPr>
          <w:lang w:val="en-GB"/>
        </w:rPr>
        <w:t xml:space="preserve"> </w:t>
      </w:r>
      <w:proofErr w:type="spellStart"/>
      <w:r w:rsidR="00150F85" w:rsidRPr="00435876">
        <w:rPr>
          <w:lang w:val="en-GB"/>
        </w:rPr>
        <w:t>nIDP</w:t>
      </w:r>
      <w:proofErr w:type="spellEnd"/>
    </w:p>
    <w:p w14:paraId="7F7D0477" w14:textId="241CBA5F" w:rsidR="00B6194E" w:rsidRPr="00435876" w:rsidRDefault="00590AEC" w:rsidP="00C66B36">
      <w:pPr>
        <w:pStyle w:val="Odstavekseznama"/>
        <w:numPr>
          <w:ilvl w:val="1"/>
          <w:numId w:val="4"/>
        </w:numPr>
        <w:ind w:left="426" w:hanging="142"/>
        <w:rPr>
          <w:lang w:val="en-GB"/>
        </w:rPr>
      </w:pPr>
      <w:r w:rsidRPr="00435876">
        <w:rPr>
          <w:lang w:val="en-GB"/>
        </w:rPr>
        <w:t>Annex</w:t>
      </w:r>
      <w:r w:rsidR="00B6194E" w:rsidRPr="00435876">
        <w:rPr>
          <w:lang w:val="en-GB"/>
        </w:rPr>
        <w:t xml:space="preserve"> </w:t>
      </w:r>
      <w:r w:rsidR="002141EB">
        <w:rPr>
          <w:lang w:val="en-GB"/>
        </w:rPr>
        <w:t>2</w:t>
      </w:r>
      <w:r w:rsidR="00B6194E" w:rsidRPr="00435876">
        <w:rPr>
          <w:lang w:val="en-GB"/>
        </w:rPr>
        <w:t xml:space="preserve"> – </w:t>
      </w:r>
      <w:r w:rsidR="00887245" w:rsidRPr="00435876">
        <w:rPr>
          <w:lang w:val="en-GB"/>
        </w:rPr>
        <w:t xml:space="preserve">Detailed model for the organisation of tender documents for </w:t>
      </w:r>
      <w:r w:rsidR="0022788C" w:rsidRPr="00435876">
        <w:rPr>
          <w:lang w:val="en-GB"/>
        </w:rPr>
        <w:t>LOT TGD</w:t>
      </w:r>
    </w:p>
    <w:sectPr w:rsidR="00B6194E" w:rsidRPr="00435876" w:rsidSect="00282454">
      <w:headerReference w:type="default" r:id="rId13"/>
      <w:footerReference w:type="default" r:id="rId14"/>
      <w:pgSz w:w="11907" w:h="16840" w:code="9"/>
      <w:pgMar w:top="1701" w:right="1134" w:bottom="1418" w:left="1418" w:header="426"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5E7F7D" w14:textId="77777777" w:rsidR="00983BA6" w:rsidRDefault="00983BA6">
      <w:r>
        <w:separator/>
      </w:r>
    </w:p>
    <w:p w14:paraId="1A4DB661" w14:textId="77777777" w:rsidR="00983BA6" w:rsidRDefault="00983BA6"/>
  </w:endnote>
  <w:endnote w:type="continuationSeparator" w:id="0">
    <w:p w14:paraId="50C11FDB" w14:textId="77777777" w:rsidR="00983BA6" w:rsidRDefault="00983BA6">
      <w:r>
        <w:continuationSeparator/>
      </w:r>
    </w:p>
    <w:p w14:paraId="1BEFFFC9" w14:textId="77777777" w:rsidR="00983BA6" w:rsidRDefault="00983BA6"/>
  </w:endnote>
  <w:endnote w:type="continuationNotice" w:id="1">
    <w:p w14:paraId="3421FF98" w14:textId="77777777" w:rsidR="00983BA6" w:rsidRDefault="00983BA6"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379"/>
      <w:gridCol w:w="2977"/>
    </w:tblGrid>
    <w:tr w:rsidR="00075595" w14:paraId="32355F0E" w14:textId="77777777" w:rsidTr="003B1D42">
      <w:tc>
        <w:tcPr>
          <w:tcW w:w="6379" w:type="dxa"/>
          <w:tcMar>
            <w:left w:w="0" w:type="dxa"/>
          </w:tcMar>
        </w:tcPr>
        <w:p w14:paraId="61DC5398" w14:textId="30300B38" w:rsidR="00075595" w:rsidRPr="00CF0026" w:rsidRDefault="00E1753B" w:rsidP="00075595">
          <w:pPr>
            <w:pStyle w:val="Noga"/>
            <w:rPr>
              <w:lang w:val="sl-SI"/>
            </w:rPr>
          </w:pPr>
          <w:proofErr w:type="spellStart"/>
          <w:r>
            <w:rPr>
              <w:lang w:val="sl-SI"/>
            </w:rPr>
            <w:t>Terms</w:t>
          </w:r>
          <w:proofErr w:type="spellEnd"/>
          <w:r>
            <w:rPr>
              <w:lang w:val="sl-SI"/>
            </w:rPr>
            <w:t xml:space="preserve"> </w:t>
          </w:r>
          <w:proofErr w:type="spellStart"/>
          <w:r>
            <w:rPr>
              <w:lang w:val="sl-SI"/>
            </w:rPr>
            <w:t>of</w:t>
          </w:r>
          <w:proofErr w:type="spellEnd"/>
          <w:r>
            <w:rPr>
              <w:lang w:val="sl-SI"/>
            </w:rPr>
            <w:t xml:space="preserve"> Reference</w:t>
          </w:r>
          <w:r w:rsidR="00D93C41" w:rsidRPr="00CF0026">
            <w:rPr>
              <w:lang w:val="sl-SI"/>
            </w:rPr>
            <w:t xml:space="preserve"> </w:t>
          </w:r>
        </w:p>
      </w:tc>
      <w:tc>
        <w:tcPr>
          <w:tcW w:w="2977" w:type="dxa"/>
        </w:tcPr>
        <w:p w14:paraId="5C7FE9B3" w14:textId="42EA745D" w:rsidR="00075595" w:rsidRPr="00CF0026" w:rsidRDefault="00E1753B" w:rsidP="00075595">
          <w:pPr>
            <w:pStyle w:val="Noga"/>
            <w:jc w:val="right"/>
            <w:rPr>
              <w:lang w:val="sl-SI"/>
            </w:rPr>
          </w:pPr>
          <w:r>
            <w:rPr>
              <w:lang w:val="sl-SI"/>
            </w:rPr>
            <w:t>Page</w:t>
          </w:r>
          <w:r w:rsidR="00CF0026" w:rsidRPr="00CF0026">
            <w:rPr>
              <w:lang w:val="sl-SI"/>
            </w:rPr>
            <w:t xml:space="preserve">: </w:t>
          </w:r>
          <w:r w:rsidR="00CF0026" w:rsidRPr="00CF0026">
            <w:rPr>
              <w:lang w:val="sl-SI"/>
            </w:rPr>
            <w:fldChar w:fldCharType="begin"/>
          </w:r>
          <w:r w:rsidR="00CF0026" w:rsidRPr="00CF0026">
            <w:rPr>
              <w:lang w:val="sl-SI"/>
            </w:rPr>
            <w:instrText xml:space="preserve"> PAGE   \* MERGEFORMAT </w:instrText>
          </w:r>
          <w:r w:rsidR="00CF0026" w:rsidRPr="00CF0026">
            <w:rPr>
              <w:lang w:val="sl-SI"/>
            </w:rPr>
            <w:fldChar w:fldCharType="separate"/>
          </w:r>
          <w:r w:rsidR="00CF0026" w:rsidRPr="00CF0026">
            <w:rPr>
              <w:noProof/>
              <w:lang w:val="sl-SI"/>
            </w:rPr>
            <w:t>1</w:t>
          </w:r>
          <w:r w:rsidR="00CF0026" w:rsidRPr="00CF0026">
            <w:rPr>
              <w:lang w:val="sl-SI"/>
            </w:rPr>
            <w:fldChar w:fldCharType="end"/>
          </w:r>
          <w:r w:rsidR="00CF0026" w:rsidRPr="00CF0026">
            <w:rPr>
              <w:lang w:val="sl-SI"/>
            </w:rPr>
            <w:t>/</w:t>
          </w:r>
          <w:r w:rsidR="00CF0026" w:rsidRPr="00CF0026">
            <w:rPr>
              <w:lang w:val="sl-SI"/>
            </w:rPr>
            <w:fldChar w:fldCharType="begin"/>
          </w:r>
          <w:r w:rsidR="00CF0026" w:rsidRPr="00CF0026">
            <w:rPr>
              <w:lang w:val="sl-SI"/>
            </w:rPr>
            <w:instrText xml:space="preserve"> NUMPAGES   \* MERGEFORMAT </w:instrText>
          </w:r>
          <w:r w:rsidR="00CF0026" w:rsidRPr="00CF0026">
            <w:rPr>
              <w:lang w:val="sl-SI"/>
            </w:rPr>
            <w:fldChar w:fldCharType="separate"/>
          </w:r>
          <w:r w:rsidR="00CF0026" w:rsidRPr="00CF0026">
            <w:rPr>
              <w:noProof/>
              <w:lang w:val="sl-SI"/>
            </w:rPr>
            <w:t>19</w:t>
          </w:r>
          <w:r w:rsidR="00CF0026" w:rsidRPr="00CF0026">
            <w:rPr>
              <w:lang w:val="sl-SI"/>
            </w:rPr>
            <w:fldChar w:fldCharType="end"/>
          </w:r>
        </w:p>
      </w:tc>
    </w:tr>
  </w:tbl>
  <w:p w14:paraId="4A19C44B" w14:textId="175EF938" w:rsidR="00757710" w:rsidRPr="006D590D" w:rsidRDefault="00211AD7" w:rsidP="00075595">
    <w:pPr>
      <w:pStyle w:val="Noga"/>
      <w:rPr>
        <w:lang w:val="sl-SI"/>
      </w:rPr>
    </w:pPr>
    <w:proofErr w:type="spellStart"/>
    <w:r w:rsidRPr="006D590D">
      <w:rPr>
        <w:lang w:val="sl-SI"/>
      </w:rPr>
      <w:t>Do</w:t>
    </w:r>
    <w:r w:rsidR="00E1753B">
      <w:rPr>
        <w:lang w:val="sl-SI"/>
      </w:rPr>
      <w:t>c</w:t>
    </w:r>
    <w:r w:rsidRPr="006D590D">
      <w:rPr>
        <w:lang w:val="sl-SI"/>
      </w:rPr>
      <w:t>ument</w:t>
    </w:r>
    <w:proofErr w:type="spellEnd"/>
    <w:r w:rsidRPr="006D590D">
      <w:rPr>
        <w:lang w:val="sl-SI"/>
      </w:rPr>
      <w:t>:</w:t>
    </w:r>
    <w:r w:rsidR="001D71C1" w:rsidRPr="006D590D">
      <w:rPr>
        <w:lang w:val="sl-SI"/>
      </w:rPr>
      <w:t xml:space="preserve">  </w:t>
    </w:r>
    <w:r w:rsidR="001D71C1" w:rsidRPr="006D590D">
      <w:rPr>
        <w:lang w:val="sl-SI"/>
      </w:rPr>
      <w:fldChar w:fldCharType="begin"/>
    </w:r>
    <w:r w:rsidR="001D71C1" w:rsidRPr="006D590D">
      <w:rPr>
        <w:lang w:val="sl-SI"/>
      </w:rPr>
      <w:instrText xml:space="preserve"> FILENAME   \* MERGEFORMAT </w:instrText>
    </w:r>
    <w:r w:rsidR="001D71C1" w:rsidRPr="006D590D">
      <w:rPr>
        <w:lang w:val="sl-SI"/>
      </w:rPr>
      <w:fldChar w:fldCharType="separate"/>
    </w:r>
    <w:r w:rsidR="005C26DC">
      <w:rPr>
        <w:noProof/>
        <w:lang w:val="sl-SI"/>
      </w:rPr>
      <w:t>PN_recenzija nIDP</w:t>
    </w:r>
    <w:r w:rsidR="001D71C1" w:rsidRPr="006D590D">
      <w:rPr>
        <w:lang w:val="sl-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2A39B1" w14:textId="77777777" w:rsidR="00983BA6" w:rsidRDefault="00983BA6">
      <w:r>
        <w:separator/>
      </w:r>
    </w:p>
    <w:p w14:paraId="05F3ED82" w14:textId="77777777" w:rsidR="00983BA6" w:rsidRDefault="00983BA6"/>
  </w:footnote>
  <w:footnote w:type="continuationSeparator" w:id="0">
    <w:p w14:paraId="507000F9" w14:textId="77777777" w:rsidR="00983BA6" w:rsidRDefault="00983BA6">
      <w:r>
        <w:continuationSeparator/>
      </w:r>
    </w:p>
    <w:p w14:paraId="73E22666" w14:textId="77777777" w:rsidR="00983BA6" w:rsidRDefault="00983BA6"/>
  </w:footnote>
  <w:footnote w:type="continuationNotice" w:id="1">
    <w:p w14:paraId="70085C61" w14:textId="77777777" w:rsidR="00983BA6" w:rsidRDefault="00983BA6"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A148F" w14:textId="5E7534B5" w:rsidR="00C02663" w:rsidRPr="00077C29" w:rsidRDefault="00282454" w:rsidP="00282454">
    <w:pPr>
      <w:pStyle w:val="Glava"/>
      <w:pBdr>
        <w:bottom w:val="single" w:sz="4" w:space="1" w:color="auto"/>
      </w:pBdr>
      <w:tabs>
        <w:tab w:val="clear" w:pos="9071"/>
        <w:tab w:val="right" w:pos="9355"/>
      </w:tabs>
    </w:pPr>
    <w:r>
      <w:rPr>
        <w:noProof/>
      </w:rPr>
      <w:drawing>
        <wp:inline distT="0" distB="0" distL="0" distR="0" wp14:anchorId="5173E6A9" wp14:editId="4A015A67">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sidR="00C02663" w:rsidRPr="00077C29">
      <w:tab/>
    </w:r>
    <w:r w:rsidR="00C02663" w:rsidRPr="00077C29">
      <w:tab/>
    </w:r>
    <w:r>
      <w:rPr>
        <w:noProof/>
      </w:rPr>
      <w:drawing>
        <wp:inline distT="0" distB="0" distL="0" distR="0" wp14:anchorId="434DF6CD" wp14:editId="797425A4">
          <wp:extent cx="1014413" cy="642937"/>
          <wp:effectExtent l="0" t="0" r="0" b="508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542E6"/>
    <w:multiLevelType w:val="hybridMultilevel"/>
    <w:tmpl w:val="8C8EC79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7283731"/>
    <w:multiLevelType w:val="hybridMultilevel"/>
    <w:tmpl w:val="2C8A2D4A"/>
    <w:lvl w:ilvl="0" w:tplc="FC24B696">
      <w:start w:val="9"/>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9C088B"/>
    <w:multiLevelType w:val="hybridMultilevel"/>
    <w:tmpl w:val="A1D4AAE2"/>
    <w:lvl w:ilvl="0" w:tplc="04240001">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42034AD"/>
    <w:multiLevelType w:val="hybridMultilevel"/>
    <w:tmpl w:val="E2EAAEA2"/>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26112ED"/>
    <w:multiLevelType w:val="hybridMultilevel"/>
    <w:tmpl w:val="FEAEF8FA"/>
    <w:lvl w:ilvl="0" w:tplc="2D2AF1E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3AC4330"/>
    <w:multiLevelType w:val="hybridMultilevel"/>
    <w:tmpl w:val="68CA8516"/>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BD702FE"/>
    <w:multiLevelType w:val="hybridMultilevel"/>
    <w:tmpl w:val="E46233CE"/>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DF2A8A"/>
    <w:multiLevelType w:val="multilevel"/>
    <w:tmpl w:val="0486D128"/>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9"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59288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FA9740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974B9D"/>
    <w:multiLevelType w:val="hybridMultilevel"/>
    <w:tmpl w:val="27DA2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D210390"/>
    <w:multiLevelType w:val="hybridMultilevel"/>
    <w:tmpl w:val="692E761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5D444A82"/>
    <w:multiLevelType w:val="hybridMultilevel"/>
    <w:tmpl w:val="2850DC8C"/>
    <w:lvl w:ilvl="0" w:tplc="85A22BF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4D17959"/>
    <w:multiLevelType w:val="hybridMultilevel"/>
    <w:tmpl w:val="8458896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6E7F56F0"/>
    <w:multiLevelType w:val="hybridMultilevel"/>
    <w:tmpl w:val="43AA2FDE"/>
    <w:lvl w:ilvl="0" w:tplc="F6BC4E7C">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5017AD4"/>
    <w:multiLevelType w:val="hybridMultilevel"/>
    <w:tmpl w:val="D610C91C"/>
    <w:lvl w:ilvl="0" w:tplc="6158E6D4">
      <w:start w:val="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161B9D"/>
    <w:multiLevelType w:val="hybridMultilevel"/>
    <w:tmpl w:val="E2EAAEA2"/>
    <w:lvl w:ilvl="0" w:tplc="0424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E351947"/>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F9A09F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92752845">
    <w:abstractNumId w:val="12"/>
  </w:num>
  <w:num w:numId="2" w16cid:durableId="1470710956">
    <w:abstractNumId w:val="9"/>
  </w:num>
  <w:num w:numId="3" w16cid:durableId="1965773962">
    <w:abstractNumId w:val="4"/>
  </w:num>
  <w:num w:numId="4" w16cid:durableId="1590119120">
    <w:abstractNumId w:val="2"/>
  </w:num>
  <w:num w:numId="5" w16cid:durableId="1288783009">
    <w:abstractNumId w:val="16"/>
  </w:num>
  <w:num w:numId="6" w16cid:durableId="1008675682">
    <w:abstractNumId w:val="21"/>
  </w:num>
  <w:num w:numId="7" w16cid:durableId="1701012427">
    <w:abstractNumId w:val="20"/>
  </w:num>
  <w:num w:numId="8" w16cid:durableId="974527968">
    <w:abstractNumId w:val="15"/>
  </w:num>
  <w:num w:numId="9" w16cid:durableId="1408309204">
    <w:abstractNumId w:val="13"/>
  </w:num>
  <w:num w:numId="10" w16cid:durableId="146365870">
    <w:abstractNumId w:val="8"/>
  </w:num>
  <w:num w:numId="11" w16cid:durableId="480000271">
    <w:abstractNumId w:val="10"/>
  </w:num>
  <w:num w:numId="12" w16cid:durableId="1402606647">
    <w:abstractNumId w:val="11"/>
  </w:num>
  <w:num w:numId="13" w16cid:durableId="1764179999">
    <w:abstractNumId w:val="5"/>
  </w:num>
  <w:num w:numId="14" w16cid:durableId="962997570">
    <w:abstractNumId w:val="0"/>
  </w:num>
  <w:num w:numId="15" w16cid:durableId="1645161361">
    <w:abstractNumId w:val="4"/>
  </w:num>
  <w:num w:numId="16" w16cid:durableId="1333605944">
    <w:abstractNumId w:val="4"/>
  </w:num>
  <w:num w:numId="17" w16cid:durableId="165286795">
    <w:abstractNumId w:val="8"/>
  </w:num>
  <w:num w:numId="18" w16cid:durableId="386490427">
    <w:abstractNumId w:val="19"/>
  </w:num>
  <w:num w:numId="19" w16cid:durableId="488717166">
    <w:abstractNumId w:val="3"/>
  </w:num>
  <w:num w:numId="20" w16cid:durableId="703791505">
    <w:abstractNumId w:val="14"/>
  </w:num>
  <w:num w:numId="21" w16cid:durableId="1077899125">
    <w:abstractNumId w:val="6"/>
  </w:num>
  <w:num w:numId="22" w16cid:durableId="40912025">
    <w:abstractNumId w:val="7"/>
  </w:num>
  <w:num w:numId="23" w16cid:durableId="95950508">
    <w:abstractNumId w:val="17"/>
  </w:num>
  <w:num w:numId="24" w16cid:durableId="1443375537">
    <w:abstractNumId w:val="8"/>
    <w:lvlOverride w:ilvl="0">
      <w:startOverride w:val="3"/>
    </w:lvlOverride>
    <w:lvlOverride w:ilvl="1">
      <w:startOverride w:val="1"/>
    </w:lvlOverride>
    <w:lvlOverride w:ilvl="2">
      <w:startOverride w:val="2"/>
    </w:lvlOverride>
  </w:num>
  <w:num w:numId="25" w16cid:durableId="1353914231">
    <w:abstractNumId w:val="8"/>
    <w:lvlOverride w:ilvl="0">
      <w:startOverride w:val="3"/>
    </w:lvlOverride>
    <w:lvlOverride w:ilvl="1">
      <w:startOverride w:val="1"/>
    </w:lvlOverride>
    <w:lvlOverride w:ilvl="2">
      <w:startOverride w:val="2"/>
    </w:lvlOverride>
  </w:num>
  <w:num w:numId="26" w16cid:durableId="702172870">
    <w:abstractNumId w:val="5"/>
  </w:num>
  <w:num w:numId="27" w16cid:durableId="2017153911">
    <w:abstractNumId w:val="8"/>
  </w:num>
  <w:num w:numId="28" w16cid:durableId="1670675325">
    <w:abstractNumId w:val="8"/>
  </w:num>
  <w:num w:numId="29" w16cid:durableId="1829326816">
    <w:abstractNumId w:val="8"/>
  </w:num>
  <w:num w:numId="30" w16cid:durableId="1129132589">
    <w:abstractNumId w:val="8"/>
  </w:num>
  <w:num w:numId="31" w16cid:durableId="1121265368">
    <w:abstractNumId w:val="8"/>
  </w:num>
  <w:num w:numId="32" w16cid:durableId="1966809976">
    <w:abstractNumId w:val="8"/>
  </w:num>
  <w:num w:numId="33" w16cid:durableId="367800670">
    <w:abstractNumId w:val="18"/>
  </w:num>
  <w:num w:numId="34" w16cid:durableId="1037583454">
    <w:abstractNumId w:val="1"/>
  </w:num>
  <w:num w:numId="35" w16cid:durableId="59989371">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23F8"/>
    <w:rsid w:val="00002652"/>
    <w:rsid w:val="00002921"/>
    <w:rsid w:val="000039A3"/>
    <w:rsid w:val="00003A7E"/>
    <w:rsid w:val="000064BF"/>
    <w:rsid w:val="00010982"/>
    <w:rsid w:val="00010C98"/>
    <w:rsid w:val="00010E73"/>
    <w:rsid w:val="00011A75"/>
    <w:rsid w:val="00011B5D"/>
    <w:rsid w:val="0001206C"/>
    <w:rsid w:val="0001473B"/>
    <w:rsid w:val="0001677D"/>
    <w:rsid w:val="00016C4D"/>
    <w:rsid w:val="000174FD"/>
    <w:rsid w:val="00017F4D"/>
    <w:rsid w:val="0002049C"/>
    <w:rsid w:val="00020A0F"/>
    <w:rsid w:val="00023556"/>
    <w:rsid w:val="000236F4"/>
    <w:rsid w:val="00023C46"/>
    <w:rsid w:val="00027950"/>
    <w:rsid w:val="00030B9C"/>
    <w:rsid w:val="00031E85"/>
    <w:rsid w:val="00032AD4"/>
    <w:rsid w:val="00032B27"/>
    <w:rsid w:val="00033BCD"/>
    <w:rsid w:val="000350AA"/>
    <w:rsid w:val="00035353"/>
    <w:rsid w:val="00035BB4"/>
    <w:rsid w:val="00037A5A"/>
    <w:rsid w:val="00037C3A"/>
    <w:rsid w:val="000403AB"/>
    <w:rsid w:val="000405F7"/>
    <w:rsid w:val="00040C51"/>
    <w:rsid w:val="000415FC"/>
    <w:rsid w:val="00043389"/>
    <w:rsid w:val="00044186"/>
    <w:rsid w:val="00045F21"/>
    <w:rsid w:val="00045F64"/>
    <w:rsid w:val="00046DE8"/>
    <w:rsid w:val="0004705E"/>
    <w:rsid w:val="000509BB"/>
    <w:rsid w:val="000545A8"/>
    <w:rsid w:val="00054A30"/>
    <w:rsid w:val="0005657A"/>
    <w:rsid w:val="00056FF3"/>
    <w:rsid w:val="000575D4"/>
    <w:rsid w:val="000576F6"/>
    <w:rsid w:val="00057C55"/>
    <w:rsid w:val="00060C65"/>
    <w:rsid w:val="00060D08"/>
    <w:rsid w:val="00062FEF"/>
    <w:rsid w:val="000643F1"/>
    <w:rsid w:val="00064D8A"/>
    <w:rsid w:val="00065B4D"/>
    <w:rsid w:val="00065EB9"/>
    <w:rsid w:val="00066A35"/>
    <w:rsid w:val="0006736F"/>
    <w:rsid w:val="00067955"/>
    <w:rsid w:val="00070C39"/>
    <w:rsid w:val="000720EA"/>
    <w:rsid w:val="00072845"/>
    <w:rsid w:val="00072D18"/>
    <w:rsid w:val="00072DAE"/>
    <w:rsid w:val="00073556"/>
    <w:rsid w:val="00073742"/>
    <w:rsid w:val="0007380E"/>
    <w:rsid w:val="000738C2"/>
    <w:rsid w:val="00073949"/>
    <w:rsid w:val="00073A05"/>
    <w:rsid w:val="00073F05"/>
    <w:rsid w:val="000749D8"/>
    <w:rsid w:val="00075595"/>
    <w:rsid w:val="00075B9D"/>
    <w:rsid w:val="00075CE6"/>
    <w:rsid w:val="00077C29"/>
    <w:rsid w:val="0008213B"/>
    <w:rsid w:val="00082950"/>
    <w:rsid w:val="0008360E"/>
    <w:rsid w:val="00083971"/>
    <w:rsid w:val="000844CB"/>
    <w:rsid w:val="00085F52"/>
    <w:rsid w:val="00086645"/>
    <w:rsid w:val="00087066"/>
    <w:rsid w:val="000903D7"/>
    <w:rsid w:val="00090838"/>
    <w:rsid w:val="0009099B"/>
    <w:rsid w:val="00090B87"/>
    <w:rsid w:val="00090D44"/>
    <w:rsid w:val="00091FA7"/>
    <w:rsid w:val="0009426D"/>
    <w:rsid w:val="000948E6"/>
    <w:rsid w:val="00094B95"/>
    <w:rsid w:val="000952BF"/>
    <w:rsid w:val="00095E8C"/>
    <w:rsid w:val="000A130E"/>
    <w:rsid w:val="000A2114"/>
    <w:rsid w:val="000A2287"/>
    <w:rsid w:val="000A3EF8"/>
    <w:rsid w:val="000A4D8B"/>
    <w:rsid w:val="000A6244"/>
    <w:rsid w:val="000A62C8"/>
    <w:rsid w:val="000A69F4"/>
    <w:rsid w:val="000B036C"/>
    <w:rsid w:val="000B0376"/>
    <w:rsid w:val="000B063E"/>
    <w:rsid w:val="000B2C6E"/>
    <w:rsid w:val="000B3C34"/>
    <w:rsid w:val="000B4B6B"/>
    <w:rsid w:val="000B4F68"/>
    <w:rsid w:val="000B502A"/>
    <w:rsid w:val="000B50F1"/>
    <w:rsid w:val="000B5CF8"/>
    <w:rsid w:val="000C074D"/>
    <w:rsid w:val="000C17CB"/>
    <w:rsid w:val="000C235A"/>
    <w:rsid w:val="000C2E24"/>
    <w:rsid w:val="000C31DD"/>
    <w:rsid w:val="000C4584"/>
    <w:rsid w:val="000C4AE8"/>
    <w:rsid w:val="000C549C"/>
    <w:rsid w:val="000C575A"/>
    <w:rsid w:val="000C59E5"/>
    <w:rsid w:val="000C612C"/>
    <w:rsid w:val="000C67B5"/>
    <w:rsid w:val="000C6D5F"/>
    <w:rsid w:val="000C7682"/>
    <w:rsid w:val="000C7B50"/>
    <w:rsid w:val="000D0339"/>
    <w:rsid w:val="000D1BA3"/>
    <w:rsid w:val="000D35F3"/>
    <w:rsid w:val="000D38D2"/>
    <w:rsid w:val="000D452C"/>
    <w:rsid w:val="000D466F"/>
    <w:rsid w:val="000D47AE"/>
    <w:rsid w:val="000D491F"/>
    <w:rsid w:val="000D5010"/>
    <w:rsid w:val="000D71DF"/>
    <w:rsid w:val="000D76D8"/>
    <w:rsid w:val="000D7882"/>
    <w:rsid w:val="000E06B3"/>
    <w:rsid w:val="000E0F6A"/>
    <w:rsid w:val="000E0FB0"/>
    <w:rsid w:val="000E1B10"/>
    <w:rsid w:val="000E2C6B"/>
    <w:rsid w:val="000E3759"/>
    <w:rsid w:val="000E50A1"/>
    <w:rsid w:val="000E5683"/>
    <w:rsid w:val="000E6154"/>
    <w:rsid w:val="000E6C72"/>
    <w:rsid w:val="000E7026"/>
    <w:rsid w:val="000E73FE"/>
    <w:rsid w:val="000E76CF"/>
    <w:rsid w:val="000F07A6"/>
    <w:rsid w:val="000F0B73"/>
    <w:rsid w:val="000F138D"/>
    <w:rsid w:val="000F188C"/>
    <w:rsid w:val="000F2DE3"/>
    <w:rsid w:val="000F46AC"/>
    <w:rsid w:val="000F6705"/>
    <w:rsid w:val="001001D9"/>
    <w:rsid w:val="00101410"/>
    <w:rsid w:val="001014E4"/>
    <w:rsid w:val="00101AE3"/>
    <w:rsid w:val="001027D2"/>
    <w:rsid w:val="00103CC9"/>
    <w:rsid w:val="00103E52"/>
    <w:rsid w:val="001041EF"/>
    <w:rsid w:val="001042E3"/>
    <w:rsid w:val="00105538"/>
    <w:rsid w:val="00105EB6"/>
    <w:rsid w:val="0010662A"/>
    <w:rsid w:val="00107C7A"/>
    <w:rsid w:val="00111ECB"/>
    <w:rsid w:val="001139AB"/>
    <w:rsid w:val="00113F6A"/>
    <w:rsid w:val="00113F7A"/>
    <w:rsid w:val="00114E63"/>
    <w:rsid w:val="00114E84"/>
    <w:rsid w:val="0011546E"/>
    <w:rsid w:val="00115AEC"/>
    <w:rsid w:val="00120B46"/>
    <w:rsid w:val="00124576"/>
    <w:rsid w:val="00130DE3"/>
    <w:rsid w:val="00130FBB"/>
    <w:rsid w:val="00132231"/>
    <w:rsid w:val="0013270D"/>
    <w:rsid w:val="00132E25"/>
    <w:rsid w:val="00133755"/>
    <w:rsid w:val="0013444E"/>
    <w:rsid w:val="001353DB"/>
    <w:rsid w:val="00136146"/>
    <w:rsid w:val="0013617E"/>
    <w:rsid w:val="0013625C"/>
    <w:rsid w:val="0013653D"/>
    <w:rsid w:val="00136DB5"/>
    <w:rsid w:val="00136FC5"/>
    <w:rsid w:val="001403F0"/>
    <w:rsid w:val="00142A45"/>
    <w:rsid w:val="00142F54"/>
    <w:rsid w:val="00143047"/>
    <w:rsid w:val="0014313E"/>
    <w:rsid w:val="00144B48"/>
    <w:rsid w:val="00150279"/>
    <w:rsid w:val="00150A9F"/>
    <w:rsid w:val="00150F85"/>
    <w:rsid w:val="0015264D"/>
    <w:rsid w:val="00153BF9"/>
    <w:rsid w:val="001543BF"/>
    <w:rsid w:val="00155F06"/>
    <w:rsid w:val="00156104"/>
    <w:rsid w:val="001565D9"/>
    <w:rsid w:val="00160015"/>
    <w:rsid w:val="001603CF"/>
    <w:rsid w:val="00160856"/>
    <w:rsid w:val="00160E8F"/>
    <w:rsid w:val="00161438"/>
    <w:rsid w:val="00162B66"/>
    <w:rsid w:val="001632E2"/>
    <w:rsid w:val="00163644"/>
    <w:rsid w:val="001636F0"/>
    <w:rsid w:val="00163CB0"/>
    <w:rsid w:val="00164338"/>
    <w:rsid w:val="0016566B"/>
    <w:rsid w:val="0016751B"/>
    <w:rsid w:val="0017026A"/>
    <w:rsid w:val="001714CB"/>
    <w:rsid w:val="001724FC"/>
    <w:rsid w:val="0017348A"/>
    <w:rsid w:val="00173D34"/>
    <w:rsid w:val="00174287"/>
    <w:rsid w:val="00176F7B"/>
    <w:rsid w:val="00177888"/>
    <w:rsid w:val="0018042E"/>
    <w:rsid w:val="00180AA4"/>
    <w:rsid w:val="001813D9"/>
    <w:rsid w:val="00183880"/>
    <w:rsid w:val="00185E07"/>
    <w:rsid w:val="0018664C"/>
    <w:rsid w:val="00187069"/>
    <w:rsid w:val="00192BC1"/>
    <w:rsid w:val="00193C5A"/>
    <w:rsid w:val="001950C7"/>
    <w:rsid w:val="001970BC"/>
    <w:rsid w:val="00197280"/>
    <w:rsid w:val="001A0225"/>
    <w:rsid w:val="001A0300"/>
    <w:rsid w:val="001A05E4"/>
    <w:rsid w:val="001A11C2"/>
    <w:rsid w:val="001A1AE0"/>
    <w:rsid w:val="001A2E4F"/>
    <w:rsid w:val="001A4F57"/>
    <w:rsid w:val="001A55E9"/>
    <w:rsid w:val="001A6946"/>
    <w:rsid w:val="001A6E23"/>
    <w:rsid w:val="001A7A27"/>
    <w:rsid w:val="001B03C8"/>
    <w:rsid w:val="001B085A"/>
    <w:rsid w:val="001B0DEE"/>
    <w:rsid w:val="001B12AE"/>
    <w:rsid w:val="001B2D0F"/>
    <w:rsid w:val="001B332B"/>
    <w:rsid w:val="001B6228"/>
    <w:rsid w:val="001B69CC"/>
    <w:rsid w:val="001B7FE4"/>
    <w:rsid w:val="001C0753"/>
    <w:rsid w:val="001C0BA5"/>
    <w:rsid w:val="001C0E38"/>
    <w:rsid w:val="001C125E"/>
    <w:rsid w:val="001C13C3"/>
    <w:rsid w:val="001C21C0"/>
    <w:rsid w:val="001C2668"/>
    <w:rsid w:val="001C303E"/>
    <w:rsid w:val="001C3909"/>
    <w:rsid w:val="001D07D7"/>
    <w:rsid w:val="001D1BF3"/>
    <w:rsid w:val="001D32B2"/>
    <w:rsid w:val="001D4373"/>
    <w:rsid w:val="001D59C7"/>
    <w:rsid w:val="001D5A14"/>
    <w:rsid w:val="001D5B9A"/>
    <w:rsid w:val="001D71C1"/>
    <w:rsid w:val="001D745A"/>
    <w:rsid w:val="001D7D5D"/>
    <w:rsid w:val="001E1114"/>
    <w:rsid w:val="001E3EE6"/>
    <w:rsid w:val="001E57AE"/>
    <w:rsid w:val="001E6445"/>
    <w:rsid w:val="001E6660"/>
    <w:rsid w:val="001E738B"/>
    <w:rsid w:val="001E770B"/>
    <w:rsid w:val="001F074C"/>
    <w:rsid w:val="001F141E"/>
    <w:rsid w:val="001F27C1"/>
    <w:rsid w:val="001F294F"/>
    <w:rsid w:val="001F3C91"/>
    <w:rsid w:val="001F49FE"/>
    <w:rsid w:val="001F5E01"/>
    <w:rsid w:val="00200306"/>
    <w:rsid w:val="00200C1D"/>
    <w:rsid w:val="00204529"/>
    <w:rsid w:val="002046E4"/>
    <w:rsid w:val="00204D3E"/>
    <w:rsid w:val="00205D16"/>
    <w:rsid w:val="002068C6"/>
    <w:rsid w:val="002075F6"/>
    <w:rsid w:val="00207A4A"/>
    <w:rsid w:val="00207A4B"/>
    <w:rsid w:val="00210341"/>
    <w:rsid w:val="002103DC"/>
    <w:rsid w:val="00211AD7"/>
    <w:rsid w:val="00212500"/>
    <w:rsid w:val="002129A8"/>
    <w:rsid w:val="002131CD"/>
    <w:rsid w:val="00213B6A"/>
    <w:rsid w:val="002141EB"/>
    <w:rsid w:val="0021520D"/>
    <w:rsid w:val="002162E4"/>
    <w:rsid w:val="00216472"/>
    <w:rsid w:val="002171EA"/>
    <w:rsid w:val="00220C51"/>
    <w:rsid w:val="00221355"/>
    <w:rsid w:val="002229EF"/>
    <w:rsid w:val="00223D42"/>
    <w:rsid w:val="0022658B"/>
    <w:rsid w:val="00227684"/>
    <w:rsid w:val="0022788C"/>
    <w:rsid w:val="00227A9A"/>
    <w:rsid w:val="0023055B"/>
    <w:rsid w:val="00230586"/>
    <w:rsid w:val="0023211A"/>
    <w:rsid w:val="00232423"/>
    <w:rsid w:val="00232F98"/>
    <w:rsid w:val="00234618"/>
    <w:rsid w:val="00235227"/>
    <w:rsid w:val="002356E2"/>
    <w:rsid w:val="0023615B"/>
    <w:rsid w:val="00236BAE"/>
    <w:rsid w:val="002370E6"/>
    <w:rsid w:val="00237F20"/>
    <w:rsid w:val="0024008F"/>
    <w:rsid w:val="002400BB"/>
    <w:rsid w:val="0024050A"/>
    <w:rsid w:val="0024355D"/>
    <w:rsid w:val="002440B7"/>
    <w:rsid w:val="0024464E"/>
    <w:rsid w:val="0024598A"/>
    <w:rsid w:val="00245A4E"/>
    <w:rsid w:val="00251232"/>
    <w:rsid w:val="00251D06"/>
    <w:rsid w:val="002525DB"/>
    <w:rsid w:val="002535A9"/>
    <w:rsid w:val="002535FD"/>
    <w:rsid w:val="00254961"/>
    <w:rsid w:val="0025578E"/>
    <w:rsid w:val="0025597A"/>
    <w:rsid w:val="00255DE9"/>
    <w:rsid w:val="00255E6B"/>
    <w:rsid w:val="00256B33"/>
    <w:rsid w:val="002574D9"/>
    <w:rsid w:val="00260E8A"/>
    <w:rsid w:val="00263786"/>
    <w:rsid w:val="002638E0"/>
    <w:rsid w:val="00264813"/>
    <w:rsid w:val="00264CDB"/>
    <w:rsid w:val="00264D70"/>
    <w:rsid w:val="002653E9"/>
    <w:rsid w:val="0026573F"/>
    <w:rsid w:val="002664C9"/>
    <w:rsid w:val="002708ED"/>
    <w:rsid w:val="00271DF4"/>
    <w:rsid w:val="00272602"/>
    <w:rsid w:val="00274009"/>
    <w:rsid w:val="00280E2B"/>
    <w:rsid w:val="002814AC"/>
    <w:rsid w:val="002815B5"/>
    <w:rsid w:val="00281647"/>
    <w:rsid w:val="002816F3"/>
    <w:rsid w:val="00281D84"/>
    <w:rsid w:val="00282454"/>
    <w:rsid w:val="00283379"/>
    <w:rsid w:val="00285977"/>
    <w:rsid w:val="002879B1"/>
    <w:rsid w:val="0029048D"/>
    <w:rsid w:val="002909DB"/>
    <w:rsid w:val="00292338"/>
    <w:rsid w:val="00295462"/>
    <w:rsid w:val="00296308"/>
    <w:rsid w:val="0029690E"/>
    <w:rsid w:val="00296949"/>
    <w:rsid w:val="002974E4"/>
    <w:rsid w:val="00297DD2"/>
    <w:rsid w:val="002A3E68"/>
    <w:rsid w:val="002A4175"/>
    <w:rsid w:val="002A55A6"/>
    <w:rsid w:val="002A7AE0"/>
    <w:rsid w:val="002B0522"/>
    <w:rsid w:val="002B0792"/>
    <w:rsid w:val="002B0958"/>
    <w:rsid w:val="002B0A3F"/>
    <w:rsid w:val="002B0C50"/>
    <w:rsid w:val="002B496A"/>
    <w:rsid w:val="002B5287"/>
    <w:rsid w:val="002B74D0"/>
    <w:rsid w:val="002B7953"/>
    <w:rsid w:val="002B7CD2"/>
    <w:rsid w:val="002C0B75"/>
    <w:rsid w:val="002C0F9A"/>
    <w:rsid w:val="002C123D"/>
    <w:rsid w:val="002C1652"/>
    <w:rsid w:val="002C1F38"/>
    <w:rsid w:val="002C43CA"/>
    <w:rsid w:val="002C4AAD"/>
    <w:rsid w:val="002C4F0F"/>
    <w:rsid w:val="002C52E4"/>
    <w:rsid w:val="002C58C3"/>
    <w:rsid w:val="002C69FF"/>
    <w:rsid w:val="002C6ED9"/>
    <w:rsid w:val="002C7E2F"/>
    <w:rsid w:val="002C7EC1"/>
    <w:rsid w:val="002D1AB7"/>
    <w:rsid w:val="002D1F94"/>
    <w:rsid w:val="002D223F"/>
    <w:rsid w:val="002D3928"/>
    <w:rsid w:val="002D43FD"/>
    <w:rsid w:val="002D4571"/>
    <w:rsid w:val="002D4D5C"/>
    <w:rsid w:val="002D5A82"/>
    <w:rsid w:val="002D7B27"/>
    <w:rsid w:val="002E13D6"/>
    <w:rsid w:val="002E1547"/>
    <w:rsid w:val="002E3640"/>
    <w:rsid w:val="002E3AE3"/>
    <w:rsid w:val="002E4A23"/>
    <w:rsid w:val="002E4E26"/>
    <w:rsid w:val="002E4FA7"/>
    <w:rsid w:val="002E590C"/>
    <w:rsid w:val="002E7907"/>
    <w:rsid w:val="002E7EFA"/>
    <w:rsid w:val="002F1BF0"/>
    <w:rsid w:val="002F3159"/>
    <w:rsid w:val="002F3DEA"/>
    <w:rsid w:val="002F41F3"/>
    <w:rsid w:val="002F5868"/>
    <w:rsid w:val="002F70E0"/>
    <w:rsid w:val="002F7C93"/>
    <w:rsid w:val="00301937"/>
    <w:rsid w:val="00301C67"/>
    <w:rsid w:val="00302926"/>
    <w:rsid w:val="003034BA"/>
    <w:rsid w:val="00304E0E"/>
    <w:rsid w:val="00305BE9"/>
    <w:rsid w:val="00305CE8"/>
    <w:rsid w:val="0030632B"/>
    <w:rsid w:val="00306367"/>
    <w:rsid w:val="0030693A"/>
    <w:rsid w:val="003072C9"/>
    <w:rsid w:val="0030776F"/>
    <w:rsid w:val="003109A3"/>
    <w:rsid w:val="00311376"/>
    <w:rsid w:val="003128B7"/>
    <w:rsid w:val="00312E4E"/>
    <w:rsid w:val="00313A0B"/>
    <w:rsid w:val="00313E17"/>
    <w:rsid w:val="0031517C"/>
    <w:rsid w:val="00315247"/>
    <w:rsid w:val="003152BE"/>
    <w:rsid w:val="00315E35"/>
    <w:rsid w:val="00315FD7"/>
    <w:rsid w:val="00316C03"/>
    <w:rsid w:val="00316C0C"/>
    <w:rsid w:val="0031736E"/>
    <w:rsid w:val="0031785F"/>
    <w:rsid w:val="00317AEC"/>
    <w:rsid w:val="003205B2"/>
    <w:rsid w:val="00320933"/>
    <w:rsid w:val="0032102C"/>
    <w:rsid w:val="0032195B"/>
    <w:rsid w:val="003224FC"/>
    <w:rsid w:val="0032292B"/>
    <w:rsid w:val="0032316C"/>
    <w:rsid w:val="00323E21"/>
    <w:rsid w:val="00324E07"/>
    <w:rsid w:val="00324F97"/>
    <w:rsid w:val="003252F0"/>
    <w:rsid w:val="00327193"/>
    <w:rsid w:val="003276FB"/>
    <w:rsid w:val="00331DE8"/>
    <w:rsid w:val="003323CC"/>
    <w:rsid w:val="00332C9E"/>
    <w:rsid w:val="00333215"/>
    <w:rsid w:val="00335C0B"/>
    <w:rsid w:val="00337062"/>
    <w:rsid w:val="003372A1"/>
    <w:rsid w:val="00337729"/>
    <w:rsid w:val="00340FDB"/>
    <w:rsid w:val="00341B9A"/>
    <w:rsid w:val="003427D3"/>
    <w:rsid w:val="0034282D"/>
    <w:rsid w:val="00342A1D"/>
    <w:rsid w:val="0034460B"/>
    <w:rsid w:val="003447B6"/>
    <w:rsid w:val="00344803"/>
    <w:rsid w:val="003456CA"/>
    <w:rsid w:val="0034589D"/>
    <w:rsid w:val="0034717B"/>
    <w:rsid w:val="0034736F"/>
    <w:rsid w:val="00347A21"/>
    <w:rsid w:val="00351C1F"/>
    <w:rsid w:val="0035333C"/>
    <w:rsid w:val="00353847"/>
    <w:rsid w:val="00353C2D"/>
    <w:rsid w:val="003541EA"/>
    <w:rsid w:val="0035437F"/>
    <w:rsid w:val="00354695"/>
    <w:rsid w:val="0035541B"/>
    <w:rsid w:val="0035580E"/>
    <w:rsid w:val="00360A76"/>
    <w:rsid w:val="00362E79"/>
    <w:rsid w:val="0036362C"/>
    <w:rsid w:val="00363754"/>
    <w:rsid w:val="00364700"/>
    <w:rsid w:val="00364FB6"/>
    <w:rsid w:val="00365541"/>
    <w:rsid w:val="00365B72"/>
    <w:rsid w:val="00367AA5"/>
    <w:rsid w:val="00370BE0"/>
    <w:rsid w:val="00371440"/>
    <w:rsid w:val="003722A8"/>
    <w:rsid w:val="00374371"/>
    <w:rsid w:val="00375BBD"/>
    <w:rsid w:val="0037652E"/>
    <w:rsid w:val="003777FB"/>
    <w:rsid w:val="00380161"/>
    <w:rsid w:val="00380257"/>
    <w:rsid w:val="00380B67"/>
    <w:rsid w:val="00381261"/>
    <w:rsid w:val="00382FB8"/>
    <w:rsid w:val="00383E35"/>
    <w:rsid w:val="00384FCF"/>
    <w:rsid w:val="003860FA"/>
    <w:rsid w:val="00387A5F"/>
    <w:rsid w:val="00387AFE"/>
    <w:rsid w:val="00387F51"/>
    <w:rsid w:val="0039205B"/>
    <w:rsid w:val="003920B1"/>
    <w:rsid w:val="00393AE9"/>
    <w:rsid w:val="00394038"/>
    <w:rsid w:val="00394DF9"/>
    <w:rsid w:val="003972C2"/>
    <w:rsid w:val="003A03CF"/>
    <w:rsid w:val="003A04F2"/>
    <w:rsid w:val="003A0E28"/>
    <w:rsid w:val="003A18B3"/>
    <w:rsid w:val="003A1925"/>
    <w:rsid w:val="003A1A40"/>
    <w:rsid w:val="003A1C44"/>
    <w:rsid w:val="003A2223"/>
    <w:rsid w:val="003A2B16"/>
    <w:rsid w:val="003A4ECB"/>
    <w:rsid w:val="003A5958"/>
    <w:rsid w:val="003A67BF"/>
    <w:rsid w:val="003A7C8B"/>
    <w:rsid w:val="003B036B"/>
    <w:rsid w:val="003B03BF"/>
    <w:rsid w:val="003B1D42"/>
    <w:rsid w:val="003B2594"/>
    <w:rsid w:val="003B2BFE"/>
    <w:rsid w:val="003B39F1"/>
    <w:rsid w:val="003B4AA8"/>
    <w:rsid w:val="003B5AC3"/>
    <w:rsid w:val="003B788B"/>
    <w:rsid w:val="003C3CD8"/>
    <w:rsid w:val="003C53E7"/>
    <w:rsid w:val="003C65F2"/>
    <w:rsid w:val="003C6805"/>
    <w:rsid w:val="003C7453"/>
    <w:rsid w:val="003D0212"/>
    <w:rsid w:val="003D0C9D"/>
    <w:rsid w:val="003D0CD7"/>
    <w:rsid w:val="003D3253"/>
    <w:rsid w:val="003D37D5"/>
    <w:rsid w:val="003D4FD7"/>
    <w:rsid w:val="003D5D85"/>
    <w:rsid w:val="003D64AD"/>
    <w:rsid w:val="003D6590"/>
    <w:rsid w:val="003D7921"/>
    <w:rsid w:val="003E0471"/>
    <w:rsid w:val="003E38FD"/>
    <w:rsid w:val="003E3AB8"/>
    <w:rsid w:val="003E52A9"/>
    <w:rsid w:val="003E6764"/>
    <w:rsid w:val="003E6D54"/>
    <w:rsid w:val="003F29D2"/>
    <w:rsid w:val="003F337F"/>
    <w:rsid w:val="003F393B"/>
    <w:rsid w:val="003F39BA"/>
    <w:rsid w:val="003F3A19"/>
    <w:rsid w:val="003F3AD2"/>
    <w:rsid w:val="003F458D"/>
    <w:rsid w:val="003F6851"/>
    <w:rsid w:val="004009D9"/>
    <w:rsid w:val="004036DE"/>
    <w:rsid w:val="00404610"/>
    <w:rsid w:val="00406524"/>
    <w:rsid w:val="00406B12"/>
    <w:rsid w:val="00407450"/>
    <w:rsid w:val="004101D9"/>
    <w:rsid w:val="00410F52"/>
    <w:rsid w:val="00412357"/>
    <w:rsid w:val="0041385F"/>
    <w:rsid w:val="00414895"/>
    <w:rsid w:val="00414EC0"/>
    <w:rsid w:val="00414FA6"/>
    <w:rsid w:val="00415110"/>
    <w:rsid w:val="00416D59"/>
    <w:rsid w:val="00417186"/>
    <w:rsid w:val="004171D3"/>
    <w:rsid w:val="00420BE3"/>
    <w:rsid w:val="00421A7F"/>
    <w:rsid w:val="004232B1"/>
    <w:rsid w:val="00425CA2"/>
    <w:rsid w:val="004266FC"/>
    <w:rsid w:val="00431AC1"/>
    <w:rsid w:val="004328D0"/>
    <w:rsid w:val="00432D7B"/>
    <w:rsid w:val="00432DFE"/>
    <w:rsid w:val="004344D7"/>
    <w:rsid w:val="004348E6"/>
    <w:rsid w:val="004352C5"/>
    <w:rsid w:val="00435876"/>
    <w:rsid w:val="00435EB2"/>
    <w:rsid w:val="00436FA2"/>
    <w:rsid w:val="00440354"/>
    <w:rsid w:val="00440D51"/>
    <w:rsid w:val="00440D97"/>
    <w:rsid w:val="0044120C"/>
    <w:rsid w:val="004412D6"/>
    <w:rsid w:val="004414A7"/>
    <w:rsid w:val="00442FCE"/>
    <w:rsid w:val="00444A42"/>
    <w:rsid w:val="00444C09"/>
    <w:rsid w:val="00444EFA"/>
    <w:rsid w:val="00447DA7"/>
    <w:rsid w:val="00450113"/>
    <w:rsid w:val="004507DE"/>
    <w:rsid w:val="00451BCE"/>
    <w:rsid w:val="00452DF0"/>
    <w:rsid w:val="0045323E"/>
    <w:rsid w:val="00453703"/>
    <w:rsid w:val="004539E9"/>
    <w:rsid w:val="00454D96"/>
    <w:rsid w:val="004558AF"/>
    <w:rsid w:val="00455E56"/>
    <w:rsid w:val="0045648E"/>
    <w:rsid w:val="00457C30"/>
    <w:rsid w:val="00460271"/>
    <w:rsid w:val="00463C3D"/>
    <w:rsid w:val="00463F77"/>
    <w:rsid w:val="00464880"/>
    <w:rsid w:val="00464C12"/>
    <w:rsid w:val="00464E40"/>
    <w:rsid w:val="00466512"/>
    <w:rsid w:val="004677FA"/>
    <w:rsid w:val="00467A92"/>
    <w:rsid w:val="0047039A"/>
    <w:rsid w:val="00470AF1"/>
    <w:rsid w:val="0047198D"/>
    <w:rsid w:val="004719BA"/>
    <w:rsid w:val="00473594"/>
    <w:rsid w:val="00473623"/>
    <w:rsid w:val="00473A1B"/>
    <w:rsid w:val="00473EB4"/>
    <w:rsid w:val="004742D0"/>
    <w:rsid w:val="00477946"/>
    <w:rsid w:val="00477D55"/>
    <w:rsid w:val="004813A2"/>
    <w:rsid w:val="00482AA1"/>
    <w:rsid w:val="00483344"/>
    <w:rsid w:val="00483500"/>
    <w:rsid w:val="00483D88"/>
    <w:rsid w:val="0048403A"/>
    <w:rsid w:val="0048413C"/>
    <w:rsid w:val="00484BE0"/>
    <w:rsid w:val="00485790"/>
    <w:rsid w:val="00485C02"/>
    <w:rsid w:val="00490590"/>
    <w:rsid w:val="0049142C"/>
    <w:rsid w:val="00491436"/>
    <w:rsid w:val="00491765"/>
    <w:rsid w:val="00492ED3"/>
    <w:rsid w:val="0049309E"/>
    <w:rsid w:val="00493473"/>
    <w:rsid w:val="00493758"/>
    <w:rsid w:val="00494A33"/>
    <w:rsid w:val="00495B6C"/>
    <w:rsid w:val="004965B0"/>
    <w:rsid w:val="004967BA"/>
    <w:rsid w:val="004968A3"/>
    <w:rsid w:val="004976F9"/>
    <w:rsid w:val="004A15BA"/>
    <w:rsid w:val="004A1745"/>
    <w:rsid w:val="004A174D"/>
    <w:rsid w:val="004A264D"/>
    <w:rsid w:val="004A4CB7"/>
    <w:rsid w:val="004A4FE7"/>
    <w:rsid w:val="004A6117"/>
    <w:rsid w:val="004A7C43"/>
    <w:rsid w:val="004B0B3A"/>
    <w:rsid w:val="004B125B"/>
    <w:rsid w:val="004B13BE"/>
    <w:rsid w:val="004B1676"/>
    <w:rsid w:val="004B16FE"/>
    <w:rsid w:val="004B3B40"/>
    <w:rsid w:val="004B4586"/>
    <w:rsid w:val="004B533A"/>
    <w:rsid w:val="004B728E"/>
    <w:rsid w:val="004B7A6F"/>
    <w:rsid w:val="004B7E8F"/>
    <w:rsid w:val="004C0234"/>
    <w:rsid w:val="004C066D"/>
    <w:rsid w:val="004C2FC1"/>
    <w:rsid w:val="004C323C"/>
    <w:rsid w:val="004C43E3"/>
    <w:rsid w:val="004C591D"/>
    <w:rsid w:val="004C59CB"/>
    <w:rsid w:val="004C6199"/>
    <w:rsid w:val="004C65AC"/>
    <w:rsid w:val="004C70A9"/>
    <w:rsid w:val="004C7B41"/>
    <w:rsid w:val="004D15A2"/>
    <w:rsid w:val="004D30C8"/>
    <w:rsid w:val="004D33D1"/>
    <w:rsid w:val="004D38B7"/>
    <w:rsid w:val="004D3B12"/>
    <w:rsid w:val="004D3BC4"/>
    <w:rsid w:val="004D4949"/>
    <w:rsid w:val="004D4C82"/>
    <w:rsid w:val="004D5E26"/>
    <w:rsid w:val="004D6269"/>
    <w:rsid w:val="004E1575"/>
    <w:rsid w:val="004E3906"/>
    <w:rsid w:val="004E446B"/>
    <w:rsid w:val="004E5AE4"/>
    <w:rsid w:val="004E6247"/>
    <w:rsid w:val="004E6861"/>
    <w:rsid w:val="004E730B"/>
    <w:rsid w:val="004E781D"/>
    <w:rsid w:val="004E787C"/>
    <w:rsid w:val="004E7C77"/>
    <w:rsid w:val="004F1308"/>
    <w:rsid w:val="004F16AB"/>
    <w:rsid w:val="004F1CA1"/>
    <w:rsid w:val="004F3339"/>
    <w:rsid w:val="004F4252"/>
    <w:rsid w:val="004F43FD"/>
    <w:rsid w:val="004F447A"/>
    <w:rsid w:val="004F51B1"/>
    <w:rsid w:val="004F5A99"/>
    <w:rsid w:val="00500612"/>
    <w:rsid w:val="00500E2C"/>
    <w:rsid w:val="005013CA"/>
    <w:rsid w:val="00501AC8"/>
    <w:rsid w:val="005037E5"/>
    <w:rsid w:val="00504445"/>
    <w:rsid w:val="00504B43"/>
    <w:rsid w:val="005050E3"/>
    <w:rsid w:val="00505237"/>
    <w:rsid w:val="0050539B"/>
    <w:rsid w:val="00507227"/>
    <w:rsid w:val="005073B4"/>
    <w:rsid w:val="005103B0"/>
    <w:rsid w:val="00510A78"/>
    <w:rsid w:val="005114BC"/>
    <w:rsid w:val="00511690"/>
    <w:rsid w:val="0051374E"/>
    <w:rsid w:val="0051390A"/>
    <w:rsid w:val="00515237"/>
    <w:rsid w:val="005169CB"/>
    <w:rsid w:val="00516B27"/>
    <w:rsid w:val="005204F6"/>
    <w:rsid w:val="00521BD4"/>
    <w:rsid w:val="00521CB1"/>
    <w:rsid w:val="00522B50"/>
    <w:rsid w:val="00522B54"/>
    <w:rsid w:val="00522EBC"/>
    <w:rsid w:val="00526241"/>
    <w:rsid w:val="0052679B"/>
    <w:rsid w:val="00530F81"/>
    <w:rsid w:val="00530FC0"/>
    <w:rsid w:val="00531CF7"/>
    <w:rsid w:val="00531E45"/>
    <w:rsid w:val="00532586"/>
    <w:rsid w:val="0053309C"/>
    <w:rsid w:val="00534004"/>
    <w:rsid w:val="00534C9E"/>
    <w:rsid w:val="00534F3A"/>
    <w:rsid w:val="005357F3"/>
    <w:rsid w:val="00536FE4"/>
    <w:rsid w:val="00536FEA"/>
    <w:rsid w:val="005402AB"/>
    <w:rsid w:val="00540C72"/>
    <w:rsid w:val="005429A2"/>
    <w:rsid w:val="0054330B"/>
    <w:rsid w:val="00547453"/>
    <w:rsid w:val="005475DA"/>
    <w:rsid w:val="00550D38"/>
    <w:rsid w:val="005511BB"/>
    <w:rsid w:val="00553099"/>
    <w:rsid w:val="00554D1A"/>
    <w:rsid w:val="00555FE4"/>
    <w:rsid w:val="005565A4"/>
    <w:rsid w:val="00556E35"/>
    <w:rsid w:val="00556ED1"/>
    <w:rsid w:val="00557FB3"/>
    <w:rsid w:val="00560C06"/>
    <w:rsid w:val="0056124F"/>
    <w:rsid w:val="00561501"/>
    <w:rsid w:val="00562C8C"/>
    <w:rsid w:val="005641D8"/>
    <w:rsid w:val="00566304"/>
    <w:rsid w:val="00566D35"/>
    <w:rsid w:val="005700C8"/>
    <w:rsid w:val="00570AA8"/>
    <w:rsid w:val="00574165"/>
    <w:rsid w:val="00574B1B"/>
    <w:rsid w:val="005750AD"/>
    <w:rsid w:val="0057581A"/>
    <w:rsid w:val="00576047"/>
    <w:rsid w:val="00576AA0"/>
    <w:rsid w:val="00576C1E"/>
    <w:rsid w:val="005774FD"/>
    <w:rsid w:val="00577996"/>
    <w:rsid w:val="00580555"/>
    <w:rsid w:val="005806E4"/>
    <w:rsid w:val="005808BB"/>
    <w:rsid w:val="005817C9"/>
    <w:rsid w:val="00581A49"/>
    <w:rsid w:val="00582ACB"/>
    <w:rsid w:val="00583059"/>
    <w:rsid w:val="005838D8"/>
    <w:rsid w:val="00583BC4"/>
    <w:rsid w:val="00584409"/>
    <w:rsid w:val="00585B7D"/>
    <w:rsid w:val="00585CCD"/>
    <w:rsid w:val="005876B5"/>
    <w:rsid w:val="00590665"/>
    <w:rsid w:val="00590AEC"/>
    <w:rsid w:val="00594B1D"/>
    <w:rsid w:val="00594B30"/>
    <w:rsid w:val="00596DFF"/>
    <w:rsid w:val="005A0891"/>
    <w:rsid w:val="005A08A5"/>
    <w:rsid w:val="005A0B5E"/>
    <w:rsid w:val="005A20DB"/>
    <w:rsid w:val="005A3AD2"/>
    <w:rsid w:val="005A601B"/>
    <w:rsid w:val="005A6F28"/>
    <w:rsid w:val="005A788E"/>
    <w:rsid w:val="005B0119"/>
    <w:rsid w:val="005B037B"/>
    <w:rsid w:val="005B2516"/>
    <w:rsid w:val="005B26BD"/>
    <w:rsid w:val="005B52C4"/>
    <w:rsid w:val="005B598D"/>
    <w:rsid w:val="005B77F9"/>
    <w:rsid w:val="005C0172"/>
    <w:rsid w:val="005C0194"/>
    <w:rsid w:val="005C0D40"/>
    <w:rsid w:val="005C125F"/>
    <w:rsid w:val="005C1B2A"/>
    <w:rsid w:val="005C26DC"/>
    <w:rsid w:val="005C2BB2"/>
    <w:rsid w:val="005C3463"/>
    <w:rsid w:val="005C4827"/>
    <w:rsid w:val="005C5597"/>
    <w:rsid w:val="005C6E4E"/>
    <w:rsid w:val="005C753D"/>
    <w:rsid w:val="005C76F2"/>
    <w:rsid w:val="005C7A96"/>
    <w:rsid w:val="005D0B0A"/>
    <w:rsid w:val="005D3130"/>
    <w:rsid w:val="005D4D17"/>
    <w:rsid w:val="005D4F6C"/>
    <w:rsid w:val="005D504D"/>
    <w:rsid w:val="005D5E0D"/>
    <w:rsid w:val="005D6352"/>
    <w:rsid w:val="005D7AD2"/>
    <w:rsid w:val="005D7E97"/>
    <w:rsid w:val="005E1D5F"/>
    <w:rsid w:val="005E32AB"/>
    <w:rsid w:val="005E32D8"/>
    <w:rsid w:val="005E37E1"/>
    <w:rsid w:val="005E37FD"/>
    <w:rsid w:val="005E38FB"/>
    <w:rsid w:val="005E39E0"/>
    <w:rsid w:val="005E53E2"/>
    <w:rsid w:val="005E5ECD"/>
    <w:rsid w:val="005E6386"/>
    <w:rsid w:val="005E7FBD"/>
    <w:rsid w:val="005F0B76"/>
    <w:rsid w:val="005F18CA"/>
    <w:rsid w:val="005F1D61"/>
    <w:rsid w:val="005F23BE"/>
    <w:rsid w:val="005F318C"/>
    <w:rsid w:val="005F38D0"/>
    <w:rsid w:val="005F48A9"/>
    <w:rsid w:val="005F4BB0"/>
    <w:rsid w:val="005F62F8"/>
    <w:rsid w:val="005F661E"/>
    <w:rsid w:val="005F720D"/>
    <w:rsid w:val="00600C4D"/>
    <w:rsid w:val="00600EA4"/>
    <w:rsid w:val="0060192F"/>
    <w:rsid w:val="00601953"/>
    <w:rsid w:val="00601A79"/>
    <w:rsid w:val="00602960"/>
    <w:rsid w:val="00603705"/>
    <w:rsid w:val="00603BBF"/>
    <w:rsid w:val="00603FC6"/>
    <w:rsid w:val="0060435D"/>
    <w:rsid w:val="00604A01"/>
    <w:rsid w:val="00606BD2"/>
    <w:rsid w:val="0061034B"/>
    <w:rsid w:val="00610A0C"/>
    <w:rsid w:val="006114DE"/>
    <w:rsid w:val="00611644"/>
    <w:rsid w:val="00611A1D"/>
    <w:rsid w:val="0061229C"/>
    <w:rsid w:val="00612C7B"/>
    <w:rsid w:val="006130D9"/>
    <w:rsid w:val="00613880"/>
    <w:rsid w:val="00614EBE"/>
    <w:rsid w:val="00615315"/>
    <w:rsid w:val="00615598"/>
    <w:rsid w:val="0061656F"/>
    <w:rsid w:val="00616DC6"/>
    <w:rsid w:val="00617931"/>
    <w:rsid w:val="00617959"/>
    <w:rsid w:val="006179F5"/>
    <w:rsid w:val="0062078D"/>
    <w:rsid w:val="006211EA"/>
    <w:rsid w:val="00621DCA"/>
    <w:rsid w:val="00621E54"/>
    <w:rsid w:val="0062330E"/>
    <w:rsid w:val="00623516"/>
    <w:rsid w:val="006238BE"/>
    <w:rsid w:val="00625C6E"/>
    <w:rsid w:val="00626671"/>
    <w:rsid w:val="006269DB"/>
    <w:rsid w:val="00626AF0"/>
    <w:rsid w:val="00626B10"/>
    <w:rsid w:val="006304DB"/>
    <w:rsid w:val="006305AC"/>
    <w:rsid w:val="00631C3A"/>
    <w:rsid w:val="006321A4"/>
    <w:rsid w:val="006322E9"/>
    <w:rsid w:val="00632375"/>
    <w:rsid w:val="00632568"/>
    <w:rsid w:val="0063283B"/>
    <w:rsid w:val="00633A62"/>
    <w:rsid w:val="006363E9"/>
    <w:rsid w:val="006375AE"/>
    <w:rsid w:val="00637A11"/>
    <w:rsid w:val="006417FA"/>
    <w:rsid w:val="00642190"/>
    <w:rsid w:val="00642830"/>
    <w:rsid w:val="006431B2"/>
    <w:rsid w:val="006432EF"/>
    <w:rsid w:val="00644E5B"/>
    <w:rsid w:val="0064570D"/>
    <w:rsid w:val="00646673"/>
    <w:rsid w:val="006470C2"/>
    <w:rsid w:val="00647304"/>
    <w:rsid w:val="00647B3C"/>
    <w:rsid w:val="00651713"/>
    <w:rsid w:val="0065311F"/>
    <w:rsid w:val="006531AE"/>
    <w:rsid w:val="00653FB0"/>
    <w:rsid w:val="00654270"/>
    <w:rsid w:val="006549D9"/>
    <w:rsid w:val="00655FD7"/>
    <w:rsid w:val="0065786D"/>
    <w:rsid w:val="00657C77"/>
    <w:rsid w:val="006600DB"/>
    <w:rsid w:val="00660BA9"/>
    <w:rsid w:val="00663191"/>
    <w:rsid w:val="0066329C"/>
    <w:rsid w:val="006644DA"/>
    <w:rsid w:val="0066596C"/>
    <w:rsid w:val="00665FC2"/>
    <w:rsid w:val="00666E40"/>
    <w:rsid w:val="00667056"/>
    <w:rsid w:val="006677E3"/>
    <w:rsid w:val="00667C2D"/>
    <w:rsid w:val="0067024E"/>
    <w:rsid w:val="00670A0C"/>
    <w:rsid w:val="00670BE8"/>
    <w:rsid w:val="006718A2"/>
    <w:rsid w:val="00671A0F"/>
    <w:rsid w:val="00671B02"/>
    <w:rsid w:val="00672808"/>
    <w:rsid w:val="00672E33"/>
    <w:rsid w:val="00672EE8"/>
    <w:rsid w:val="006731BF"/>
    <w:rsid w:val="0067462C"/>
    <w:rsid w:val="00674B28"/>
    <w:rsid w:val="00674F02"/>
    <w:rsid w:val="00675A46"/>
    <w:rsid w:val="00676316"/>
    <w:rsid w:val="00676DD2"/>
    <w:rsid w:val="00676DE4"/>
    <w:rsid w:val="00677D64"/>
    <w:rsid w:val="00677DB3"/>
    <w:rsid w:val="006805B6"/>
    <w:rsid w:val="00680C47"/>
    <w:rsid w:val="00680CAB"/>
    <w:rsid w:val="00682FD6"/>
    <w:rsid w:val="00684E9D"/>
    <w:rsid w:val="006853D3"/>
    <w:rsid w:val="006862FB"/>
    <w:rsid w:val="00686A48"/>
    <w:rsid w:val="006872A9"/>
    <w:rsid w:val="0068786F"/>
    <w:rsid w:val="00687953"/>
    <w:rsid w:val="00687B16"/>
    <w:rsid w:val="006915B2"/>
    <w:rsid w:val="006917C2"/>
    <w:rsid w:val="006920EC"/>
    <w:rsid w:val="0069232E"/>
    <w:rsid w:val="0069295D"/>
    <w:rsid w:val="00693399"/>
    <w:rsid w:val="006947DD"/>
    <w:rsid w:val="0069498E"/>
    <w:rsid w:val="00695541"/>
    <w:rsid w:val="00695887"/>
    <w:rsid w:val="006959ED"/>
    <w:rsid w:val="00696AB2"/>
    <w:rsid w:val="00696B04"/>
    <w:rsid w:val="00696D3A"/>
    <w:rsid w:val="00697830"/>
    <w:rsid w:val="00697AF8"/>
    <w:rsid w:val="006A072A"/>
    <w:rsid w:val="006A0CAF"/>
    <w:rsid w:val="006A0D2D"/>
    <w:rsid w:val="006A108D"/>
    <w:rsid w:val="006A1B6A"/>
    <w:rsid w:val="006A2E6F"/>
    <w:rsid w:val="006A4BBF"/>
    <w:rsid w:val="006A5EA3"/>
    <w:rsid w:val="006A7D23"/>
    <w:rsid w:val="006B0203"/>
    <w:rsid w:val="006B1368"/>
    <w:rsid w:val="006B1449"/>
    <w:rsid w:val="006B1661"/>
    <w:rsid w:val="006B1732"/>
    <w:rsid w:val="006B2606"/>
    <w:rsid w:val="006B37B7"/>
    <w:rsid w:val="006B59DC"/>
    <w:rsid w:val="006B6472"/>
    <w:rsid w:val="006B76DD"/>
    <w:rsid w:val="006B7C31"/>
    <w:rsid w:val="006B7E5D"/>
    <w:rsid w:val="006C035F"/>
    <w:rsid w:val="006C0913"/>
    <w:rsid w:val="006C0AFC"/>
    <w:rsid w:val="006C1979"/>
    <w:rsid w:val="006C290C"/>
    <w:rsid w:val="006C3B9B"/>
    <w:rsid w:val="006C5183"/>
    <w:rsid w:val="006C5D2F"/>
    <w:rsid w:val="006C6D73"/>
    <w:rsid w:val="006C7118"/>
    <w:rsid w:val="006C7581"/>
    <w:rsid w:val="006C7B32"/>
    <w:rsid w:val="006D24CA"/>
    <w:rsid w:val="006D2F4D"/>
    <w:rsid w:val="006D38CF"/>
    <w:rsid w:val="006D590D"/>
    <w:rsid w:val="006D612D"/>
    <w:rsid w:val="006D7571"/>
    <w:rsid w:val="006E06EF"/>
    <w:rsid w:val="006E10C2"/>
    <w:rsid w:val="006E1782"/>
    <w:rsid w:val="006E1FF6"/>
    <w:rsid w:val="006E28B5"/>
    <w:rsid w:val="006E358A"/>
    <w:rsid w:val="006E477C"/>
    <w:rsid w:val="006E5385"/>
    <w:rsid w:val="006E5388"/>
    <w:rsid w:val="006E5FC1"/>
    <w:rsid w:val="006E62AB"/>
    <w:rsid w:val="006F0EDA"/>
    <w:rsid w:val="006F2698"/>
    <w:rsid w:val="006F2ACB"/>
    <w:rsid w:val="006F2E7C"/>
    <w:rsid w:val="006F326E"/>
    <w:rsid w:val="006F4843"/>
    <w:rsid w:val="006F50F9"/>
    <w:rsid w:val="006F5844"/>
    <w:rsid w:val="006F5DA3"/>
    <w:rsid w:val="006F7517"/>
    <w:rsid w:val="00700609"/>
    <w:rsid w:val="00700639"/>
    <w:rsid w:val="007022A5"/>
    <w:rsid w:val="00702922"/>
    <w:rsid w:val="00702BD7"/>
    <w:rsid w:val="00702EFF"/>
    <w:rsid w:val="00703A5A"/>
    <w:rsid w:val="00703F8E"/>
    <w:rsid w:val="00704C76"/>
    <w:rsid w:val="007058AD"/>
    <w:rsid w:val="00706890"/>
    <w:rsid w:val="00707A07"/>
    <w:rsid w:val="00707CD7"/>
    <w:rsid w:val="007109CC"/>
    <w:rsid w:val="00710D1A"/>
    <w:rsid w:val="007113AC"/>
    <w:rsid w:val="00711423"/>
    <w:rsid w:val="007120B4"/>
    <w:rsid w:val="0071292A"/>
    <w:rsid w:val="00712BB4"/>
    <w:rsid w:val="00714334"/>
    <w:rsid w:val="00714569"/>
    <w:rsid w:val="0071499D"/>
    <w:rsid w:val="00714A44"/>
    <w:rsid w:val="0071585B"/>
    <w:rsid w:val="00716012"/>
    <w:rsid w:val="007161C7"/>
    <w:rsid w:val="007176BF"/>
    <w:rsid w:val="007179FD"/>
    <w:rsid w:val="00720B93"/>
    <w:rsid w:val="00721282"/>
    <w:rsid w:val="00722860"/>
    <w:rsid w:val="007231E8"/>
    <w:rsid w:val="0072394C"/>
    <w:rsid w:val="00723EAB"/>
    <w:rsid w:val="00724809"/>
    <w:rsid w:val="00725C11"/>
    <w:rsid w:val="00726A4E"/>
    <w:rsid w:val="00726BF9"/>
    <w:rsid w:val="00726EDF"/>
    <w:rsid w:val="00727880"/>
    <w:rsid w:val="00727A2F"/>
    <w:rsid w:val="00730226"/>
    <w:rsid w:val="00731023"/>
    <w:rsid w:val="007318B8"/>
    <w:rsid w:val="007338DA"/>
    <w:rsid w:val="00733EB6"/>
    <w:rsid w:val="00734E12"/>
    <w:rsid w:val="00734FA2"/>
    <w:rsid w:val="0073576F"/>
    <w:rsid w:val="0073586F"/>
    <w:rsid w:val="00735A99"/>
    <w:rsid w:val="00735C38"/>
    <w:rsid w:val="007405DC"/>
    <w:rsid w:val="00740A5C"/>
    <w:rsid w:val="00740E10"/>
    <w:rsid w:val="0074122F"/>
    <w:rsid w:val="00742E59"/>
    <w:rsid w:val="00742EF0"/>
    <w:rsid w:val="007440FF"/>
    <w:rsid w:val="007441D6"/>
    <w:rsid w:val="00751646"/>
    <w:rsid w:val="0075374E"/>
    <w:rsid w:val="007558B5"/>
    <w:rsid w:val="00756274"/>
    <w:rsid w:val="0075754F"/>
    <w:rsid w:val="00757710"/>
    <w:rsid w:val="007603A9"/>
    <w:rsid w:val="00761963"/>
    <w:rsid w:val="007632EC"/>
    <w:rsid w:val="00763EDC"/>
    <w:rsid w:val="00764734"/>
    <w:rsid w:val="00765255"/>
    <w:rsid w:val="0076525E"/>
    <w:rsid w:val="00765401"/>
    <w:rsid w:val="007656E3"/>
    <w:rsid w:val="007658ED"/>
    <w:rsid w:val="00765F96"/>
    <w:rsid w:val="00765FD8"/>
    <w:rsid w:val="00766613"/>
    <w:rsid w:val="007672B8"/>
    <w:rsid w:val="0076730B"/>
    <w:rsid w:val="007677D4"/>
    <w:rsid w:val="0077025C"/>
    <w:rsid w:val="0077051A"/>
    <w:rsid w:val="007714A8"/>
    <w:rsid w:val="0077204F"/>
    <w:rsid w:val="00773453"/>
    <w:rsid w:val="0077350F"/>
    <w:rsid w:val="00774C4B"/>
    <w:rsid w:val="00775121"/>
    <w:rsid w:val="00775EFF"/>
    <w:rsid w:val="007761C9"/>
    <w:rsid w:val="00781393"/>
    <w:rsid w:val="00782A7D"/>
    <w:rsid w:val="00783E53"/>
    <w:rsid w:val="00786163"/>
    <w:rsid w:val="00787662"/>
    <w:rsid w:val="00787DE1"/>
    <w:rsid w:val="00792702"/>
    <w:rsid w:val="0079526D"/>
    <w:rsid w:val="00795F65"/>
    <w:rsid w:val="007969FE"/>
    <w:rsid w:val="00797373"/>
    <w:rsid w:val="007A04F6"/>
    <w:rsid w:val="007A0501"/>
    <w:rsid w:val="007A172A"/>
    <w:rsid w:val="007A1A33"/>
    <w:rsid w:val="007A1FFF"/>
    <w:rsid w:val="007A2681"/>
    <w:rsid w:val="007A2752"/>
    <w:rsid w:val="007A2933"/>
    <w:rsid w:val="007A340F"/>
    <w:rsid w:val="007A39F7"/>
    <w:rsid w:val="007A3B9E"/>
    <w:rsid w:val="007A55E5"/>
    <w:rsid w:val="007A5C45"/>
    <w:rsid w:val="007A6451"/>
    <w:rsid w:val="007B0B87"/>
    <w:rsid w:val="007B1306"/>
    <w:rsid w:val="007B1A5E"/>
    <w:rsid w:val="007B37B2"/>
    <w:rsid w:val="007B39CF"/>
    <w:rsid w:val="007B4821"/>
    <w:rsid w:val="007B4BC8"/>
    <w:rsid w:val="007B5AD7"/>
    <w:rsid w:val="007B6508"/>
    <w:rsid w:val="007B6A07"/>
    <w:rsid w:val="007B72E0"/>
    <w:rsid w:val="007B74BF"/>
    <w:rsid w:val="007C379E"/>
    <w:rsid w:val="007C47F2"/>
    <w:rsid w:val="007C4EC3"/>
    <w:rsid w:val="007C5807"/>
    <w:rsid w:val="007C5A7E"/>
    <w:rsid w:val="007C5F3A"/>
    <w:rsid w:val="007C6027"/>
    <w:rsid w:val="007C626F"/>
    <w:rsid w:val="007C632E"/>
    <w:rsid w:val="007C6E03"/>
    <w:rsid w:val="007C709D"/>
    <w:rsid w:val="007C7AE9"/>
    <w:rsid w:val="007D01A8"/>
    <w:rsid w:val="007D1222"/>
    <w:rsid w:val="007D1414"/>
    <w:rsid w:val="007D2C0D"/>
    <w:rsid w:val="007D2D68"/>
    <w:rsid w:val="007D30D4"/>
    <w:rsid w:val="007D377F"/>
    <w:rsid w:val="007D54BE"/>
    <w:rsid w:val="007D64B4"/>
    <w:rsid w:val="007E0FF3"/>
    <w:rsid w:val="007E1AE3"/>
    <w:rsid w:val="007E2214"/>
    <w:rsid w:val="007E2F1E"/>
    <w:rsid w:val="007E3A8A"/>
    <w:rsid w:val="007E482A"/>
    <w:rsid w:val="007E4F11"/>
    <w:rsid w:val="007E65AF"/>
    <w:rsid w:val="007E7B60"/>
    <w:rsid w:val="007F2198"/>
    <w:rsid w:val="007F3800"/>
    <w:rsid w:val="007F4BFE"/>
    <w:rsid w:val="007F6EF7"/>
    <w:rsid w:val="008019F4"/>
    <w:rsid w:val="00802221"/>
    <w:rsid w:val="00802B0A"/>
    <w:rsid w:val="0080307B"/>
    <w:rsid w:val="008033DB"/>
    <w:rsid w:val="008047FF"/>
    <w:rsid w:val="00806D36"/>
    <w:rsid w:val="008119CE"/>
    <w:rsid w:val="00811D47"/>
    <w:rsid w:val="00812374"/>
    <w:rsid w:val="00813161"/>
    <w:rsid w:val="00813980"/>
    <w:rsid w:val="008140F9"/>
    <w:rsid w:val="00814AB6"/>
    <w:rsid w:val="00814BD7"/>
    <w:rsid w:val="00814E43"/>
    <w:rsid w:val="008150AF"/>
    <w:rsid w:val="008159E5"/>
    <w:rsid w:val="00815AB0"/>
    <w:rsid w:val="00817F52"/>
    <w:rsid w:val="008200BA"/>
    <w:rsid w:val="00820B7E"/>
    <w:rsid w:val="00820F92"/>
    <w:rsid w:val="0082194B"/>
    <w:rsid w:val="00822441"/>
    <w:rsid w:val="00822E41"/>
    <w:rsid w:val="00823598"/>
    <w:rsid w:val="00823CD3"/>
    <w:rsid w:val="008241C6"/>
    <w:rsid w:val="00824CF4"/>
    <w:rsid w:val="008257D5"/>
    <w:rsid w:val="0082585B"/>
    <w:rsid w:val="00825F8D"/>
    <w:rsid w:val="008262AC"/>
    <w:rsid w:val="00826AF9"/>
    <w:rsid w:val="008273EB"/>
    <w:rsid w:val="00827CFA"/>
    <w:rsid w:val="00830752"/>
    <w:rsid w:val="00830A7B"/>
    <w:rsid w:val="00830C7F"/>
    <w:rsid w:val="008321DA"/>
    <w:rsid w:val="008333EE"/>
    <w:rsid w:val="00833630"/>
    <w:rsid w:val="008341BB"/>
    <w:rsid w:val="00834626"/>
    <w:rsid w:val="00835C89"/>
    <w:rsid w:val="00835E24"/>
    <w:rsid w:val="0084129E"/>
    <w:rsid w:val="008423F1"/>
    <w:rsid w:val="008429BA"/>
    <w:rsid w:val="00845092"/>
    <w:rsid w:val="00845270"/>
    <w:rsid w:val="00845484"/>
    <w:rsid w:val="008456EA"/>
    <w:rsid w:val="00846B54"/>
    <w:rsid w:val="00847B9D"/>
    <w:rsid w:val="00850CEA"/>
    <w:rsid w:val="00850DBA"/>
    <w:rsid w:val="00851A5F"/>
    <w:rsid w:val="00852316"/>
    <w:rsid w:val="008524E0"/>
    <w:rsid w:val="008526D7"/>
    <w:rsid w:val="00854B2B"/>
    <w:rsid w:val="00855121"/>
    <w:rsid w:val="00855B14"/>
    <w:rsid w:val="0085624E"/>
    <w:rsid w:val="00857DD3"/>
    <w:rsid w:val="00857EFA"/>
    <w:rsid w:val="00860A15"/>
    <w:rsid w:val="00860A33"/>
    <w:rsid w:val="00860DA4"/>
    <w:rsid w:val="008622EC"/>
    <w:rsid w:val="00862F90"/>
    <w:rsid w:val="00863527"/>
    <w:rsid w:val="008656A9"/>
    <w:rsid w:val="008656C3"/>
    <w:rsid w:val="00867129"/>
    <w:rsid w:val="00867FF7"/>
    <w:rsid w:val="00870A67"/>
    <w:rsid w:val="00870A68"/>
    <w:rsid w:val="00871837"/>
    <w:rsid w:val="008718AF"/>
    <w:rsid w:val="00872AB7"/>
    <w:rsid w:val="008736A7"/>
    <w:rsid w:val="00875FC4"/>
    <w:rsid w:val="008760E8"/>
    <w:rsid w:val="008767A1"/>
    <w:rsid w:val="00877E5B"/>
    <w:rsid w:val="00881B22"/>
    <w:rsid w:val="0088257A"/>
    <w:rsid w:val="00883552"/>
    <w:rsid w:val="0088429B"/>
    <w:rsid w:val="00884760"/>
    <w:rsid w:val="00884E46"/>
    <w:rsid w:val="0088605F"/>
    <w:rsid w:val="00887245"/>
    <w:rsid w:val="00890466"/>
    <w:rsid w:val="008904AC"/>
    <w:rsid w:val="00890B46"/>
    <w:rsid w:val="0089179E"/>
    <w:rsid w:val="008920BA"/>
    <w:rsid w:val="0089349E"/>
    <w:rsid w:val="00893771"/>
    <w:rsid w:val="00895C1B"/>
    <w:rsid w:val="00896A6C"/>
    <w:rsid w:val="008970BD"/>
    <w:rsid w:val="008A07DC"/>
    <w:rsid w:val="008A1145"/>
    <w:rsid w:val="008A1472"/>
    <w:rsid w:val="008A207E"/>
    <w:rsid w:val="008A3084"/>
    <w:rsid w:val="008A3743"/>
    <w:rsid w:val="008A3885"/>
    <w:rsid w:val="008A4009"/>
    <w:rsid w:val="008A4283"/>
    <w:rsid w:val="008A4945"/>
    <w:rsid w:val="008A5176"/>
    <w:rsid w:val="008A6264"/>
    <w:rsid w:val="008A68E5"/>
    <w:rsid w:val="008A6DC8"/>
    <w:rsid w:val="008A6F29"/>
    <w:rsid w:val="008B0864"/>
    <w:rsid w:val="008B0D12"/>
    <w:rsid w:val="008B3286"/>
    <w:rsid w:val="008B4E8F"/>
    <w:rsid w:val="008B5F58"/>
    <w:rsid w:val="008B6288"/>
    <w:rsid w:val="008B6B2D"/>
    <w:rsid w:val="008B7698"/>
    <w:rsid w:val="008B7AC6"/>
    <w:rsid w:val="008C0456"/>
    <w:rsid w:val="008C07E9"/>
    <w:rsid w:val="008C0F26"/>
    <w:rsid w:val="008C0FCE"/>
    <w:rsid w:val="008C3515"/>
    <w:rsid w:val="008C3BED"/>
    <w:rsid w:val="008C41DB"/>
    <w:rsid w:val="008C43A9"/>
    <w:rsid w:val="008C4EC5"/>
    <w:rsid w:val="008C558E"/>
    <w:rsid w:val="008C5591"/>
    <w:rsid w:val="008C790E"/>
    <w:rsid w:val="008D049F"/>
    <w:rsid w:val="008D0CC7"/>
    <w:rsid w:val="008D152D"/>
    <w:rsid w:val="008D1981"/>
    <w:rsid w:val="008D2872"/>
    <w:rsid w:val="008D2E0E"/>
    <w:rsid w:val="008D33C5"/>
    <w:rsid w:val="008D341F"/>
    <w:rsid w:val="008D3786"/>
    <w:rsid w:val="008D499D"/>
    <w:rsid w:val="008D51B0"/>
    <w:rsid w:val="008D64A4"/>
    <w:rsid w:val="008D727E"/>
    <w:rsid w:val="008D74CA"/>
    <w:rsid w:val="008D756C"/>
    <w:rsid w:val="008E08AA"/>
    <w:rsid w:val="008E1584"/>
    <w:rsid w:val="008E1C04"/>
    <w:rsid w:val="008E2092"/>
    <w:rsid w:val="008E2407"/>
    <w:rsid w:val="008E2E92"/>
    <w:rsid w:val="008E5653"/>
    <w:rsid w:val="008E5E9E"/>
    <w:rsid w:val="008E6984"/>
    <w:rsid w:val="008E6C33"/>
    <w:rsid w:val="008F0076"/>
    <w:rsid w:val="008F0148"/>
    <w:rsid w:val="008F10D7"/>
    <w:rsid w:val="008F26E7"/>
    <w:rsid w:val="008F2E1E"/>
    <w:rsid w:val="008F3080"/>
    <w:rsid w:val="008F37A2"/>
    <w:rsid w:val="008F5029"/>
    <w:rsid w:val="008F584E"/>
    <w:rsid w:val="008F69B9"/>
    <w:rsid w:val="008F6DD5"/>
    <w:rsid w:val="008F7D17"/>
    <w:rsid w:val="009000F3"/>
    <w:rsid w:val="0090160C"/>
    <w:rsid w:val="00901811"/>
    <w:rsid w:val="00901C11"/>
    <w:rsid w:val="009038EF"/>
    <w:rsid w:val="00904019"/>
    <w:rsid w:val="009056F2"/>
    <w:rsid w:val="00905EFF"/>
    <w:rsid w:val="00907987"/>
    <w:rsid w:val="0091007F"/>
    <w:rsid w:val="00911C72"/>
    <w:rsid w:val="0091221F"/>
    <w:rsid w:val="009122C8"/>
    <w:rsid w:val="00912CED"/>
    <w:rsid w:val="009139E5"/>
    <w:rsid w:val="00913E06"/>
    <w:rsid w:val="0091410A"/>
    <w:rsid w:val="00915742"/>
    <w:rsid w:val="00915B14"/>
    <w:rsid w:val="00916160"/>
    <w:rsid w:val="009177D9"/>
    <w:rsid w:val="009206BF"/>
    <w:rsid w:val="00921111"/>
    <w:rsid w:val="00922C9A"/>
    <w:rsid w:val="009230F1"/>
    <w:rsid w:val="00923CDC"/>
    <w:rsid w:val="00924724"/>
    <w:rsid w:val="00924747"/>
    <w:rsid w:val="00924C4B"/>
    <w:rsid w:val="00925A4A"/>
    <w:rsid w:val="009274D9"/>
    <w:rsid w:val="00927630"/>
    <w:rsid w:val="00930F33"/>
    <w:rsid w:val="0093164A"/>
    <w:rsid w:val="00931DFA"/>
    <w:rsid w:val="009321F5"/>
    <w:rsid w:val="0093249B"/>
    <w:rsid w:val="009336CC"/>
    <w:rsid w:val="00933FEF"/>
    <w:rsid w:val="00934D8A"/>
    <w:rsid w:val="00937E32"/>
    <w:rsid w:val="00941195"/>
    <w:rsid w:val="00941310"/>
    <w:rsid w:val="00942AF9"/>
    <w:rsid w:val="00942BC3"/>
    <w:rsid w:val="00943A0D"/>
    <w:rsid w:val="00945F33"/>
    <w:rsid w:val="009460A5"/>
    <w:rsid w:val="009463C9"/>
    <w:rsid w:val="00950669"/>
    <w:rsid w:val="009518D1"/>
    <w:rsid w:val="00952435"/>
    <w:rsid w:val="00953696"/>
    <w:rsid w:val="0095508B"/>
    <w:rsid w:val="009555FB"/>
    <w:rsid w:val="00955F45"/>
    <w:rsid w:val="00956EB0"/>
    <w:rsid w:val="0095711F"/>
    <w:rsid w:val="0095735B"/>
    <w:rsid w:val="00957D76"/>
    <w:rsid w:val="009616EF"/>
    <w:rsid w:val="00961E16"/>
    <w:rsid w:val="00962893"/>
    <w:rsid w:val="00962BA9"/>
    <w:rsid w:val="00962EB7"/>
    <w:rsid w:val="00963C8F"/>
    <w:rsid w:val="00964196"/>
    <w:rsid w:val="009648F7"/>
    <w:rsid w:val="00964F25"/>
    <w:rsid w:val="00965D40"/>
    <w:rsid w:val="00966177"/>
    <w:rsid w:val="0097041C"/>
    <w:rsid w:val="00971014"/>
    <w:rsid w:val="00971A5A"/>
    <w:rsid w:val="00971BFC"/>
    <w:rsid w:val="00972C7B"/>
    <w:rsid w:val="00974602"/>
    <w:rsid w:val="00975643"/>
    <w:rsid w:val="0097638A"/>
    <w:rsid w:val="00980770"/>
    <w:rsid w:val="00980CDC"/>
    <w:rsid w:val="00981E4D"/>
    <w:rsid w:val="00982451"/>
    <w:rsid w:val="009833A9"/>
    <w:rsid w:val="00983AD9"/>
    <w:rsid w:val="00983BA6"/>
    <w:rsid w:val="00984239"/>
    <w:rsid w:val="009847AE"/>
    <w:rsid w:val="00984ED6"/>
    <w:rsid w:val="00985AA6"/>
    <w:rsid w:val="00986C5F"/>
    <w:rsid w:val="009873A1"/>
    <w:rsid w:val="009903FD"/>
    <w:rsid w:val="0099047C"/>
    <w:rsid w:val="00990664"/>
    <w:rsid w:val="0099144F"/>
    <w:rsid w:val="0099150F"/>
    <w:rsid w:val="00991CE9"/>
    <w:rsid w:val="0099228A"/>
    <w:rsid w:val="00992384"/>
    <w:rsid w:val="00993352"/>
    <w:rsid w:val="009937BA"/>
    <w:rsid w:val="0099447F"/>
    <w:rsid w:val="00996582"/>
    <w:rsid w:val="00996D45"/>
    <w:rsid w:val="00997B0B"/>
    <w:rsid w:val="009A1A44"/>
    <w:rsid w:val="009A27B0"/>
    <w:rsid w:val="009A358F"/>
    <w:rsid w:val="009A3A11"/>
    <w:rsid w:val="009A59BC"/>
    <w:rsid w:val="009A72F7"/>
    <w:rsid w:val="009B07B3"/>
    <w:rsid w:val="009B0CD5"/>
    <w:rsid w:val="009B0F89"/>
    <w:rsid w:val="009B1C81"/>
    <w:rsid w:val="009B1E52"/>
    <w:rsid w:val="009B3AAD"/>
    <w:rsid w:val="009B3E3C"/>
    <w:rsid w:val="009B40C1"/>
    <w:rsid w:val="009B48C9"/>
    <w:rsid w:val="009B499A"/>
    <w:rsid w:val="009B4A2D"/>
    <w:rsid w:val="009B4C00"/>
    <w:rsid w:val="009B5714"/>
    <w:rsid w:val="009B5A05"/>
    <w:rsid w:val="009B5E9C"/>
    <w:rsid w:val="009B5FC6"/>
    <w:rsid w:val="009B677A"/>
    <w:rsid w:val="009B7CA7"/>
    <w:rsid w:val="009B7DE4"/>
    <w:rsid w:val="009C0A1D"/>
    <w:rsid w:val="009C34A7"/>
    <w:rsid w:val="009C3B6D"/>
    <w:rsid w:val="009C5027"/>
    <w:rsid w:val="009C5A6E"/>
    <w:rsid w:val="009C5E7A"/>
    <w:rsid w:val="009C74AC"/>
    <w:rsid w:val="009C7DDC"/>
    <w:rsid w:val="009D15A4"/>
    <w:rsid w:val="009D1914"/>
    <w:rsid w:val="009D1931"/>
    <w:rsid w:val="009D2970"/>
    <w:rsid w:val="009D32F3"/>
    <w:rsid w:val="009D42A3"/>
    <w:rsid w:val="009D4D38"/>
    <w:rsid w:val="009D53CE"/>
    <w:rsid w:val="009D6233"/>
    <w:rsid w:val="009E02B9"/>
    <w:rsid w:val="009E1126"/>
    <w:rsid w:val="009E2E61"/>
    <w:rsid w:val="009E3AFE"/>
    <w:rsid w:val="009E4311"/>
    <w:rsid w:val="009E5BB8"/>
    <w:rsid w:val="009E7CE4"/>
    <w:rsid w:val="009F3D3D"/>
    <w:rsid w:val="009F61A3"/>
    <w:rsid w:val="009F6545"/>
    <w:rsid w:val="009F7943"/>
    <w:rsid w:val="009F7ED1"/>
    <w:rsid w:val="00A0013C"/>
    <w:rsid w:val="00A0265A"/>
    <w:rsid w:val="00A03278"/>
    <w:rsid w:val="00A04481"/>
    <w:rsid w:val="00A04649"/>
    <w:rsid w:val="00A0590D"/>
    <w:rsid w:val="00A06DDD"/>
    <w:rsid w:val="00A07465"/>
    <w:rsid w:val="00A10B8A"/>
    <w:rsid w:val="00A10BE5"/>
    <w:rsid w:val="00A117AB"/>
    <w:rsid w:val="00A123F6"/>
    <w:rsid w:val="00A1601A"/>
    <w:rsid w:val="00A16205"/>
    <w:rsid w:val="00A175EE"/>
    <w:rsid w:val="00A200B6"/>
    <w:rsid w:val="00A21301"/>
    <w:rsid w:val="00A2405A"/>
    <w:rsid w:val="00A25ED8"/>
    <w:rsid w:val="00A2669D"/>
    <w:rsid w:val="00A30D7A"/>
    <w:rsid w:val="00A31086"/>
    <w:rsid w:val="00A31657"/>
    <w:rsid w:val="00A31C3A"/>
    <w:rsid w:val="00A31D29"/>
    <w:rsid w:val="00A32CFC"/>
    <w:rsid w:val="00A33AD2"/>
    <w:rsid w:val="00A34040"/>
    <w:rsid w:val="00A343A4"/>
    <w:rsid w:val="00A34A84"/>
    <w:rsid w:val="00A34C74"/>
    <w:rsid w:val="00A3512C"/>
    <w:rsid w:val="00A359C3"/>
    <w:rsid w:val="00A369C1"/>
    <w:rsid w:val="00A374BC"/>
    <w:rsid w:val="00A376AC"/>
    <w:rsid w:val="00A4037F"/>
    <w:rsid w:val="00A40A80"/>
    <w:rsid w:val="00A40C47"/>
    <w:rsid w:val="00A40CEA"/>
    <w:rsid w:val="00A422B6"/>
    <w:rsid w:val="00A4235E"/>
    <w:rsid w:val="00A42D4B"/>
    <w:rsid w:val="00A43071"/>
    <w:rsid w:val="00A43B4C"/>
    <w:rsid w:val="00A43D59"/>
    <w:rsid w:val="00A44B34"/>
    <w:rsid w:val="00A45133"/>
    <w:rsid w:val="00A45395"/>
    <w:rsid w:val="00A45DCB"/>
    <w:rsid w:val="00A46C5C"/>
    <w:rsid w:val="00A475B7"/>
    <w:rsid w:val="00A4775D"/>
    <w:rsid w:val="00A47DE1"/>
    <w:rsid w:val="00A512D5"/>
    <w:rsid w:val="00A54238"/>
    <w:rsid w:val="00A547CE"/>
    <w:rsid w:val="00A547E0"/>
    <w:rsid w:val="00A55CC1"/>
    <w:rsid w:val="00A55EB6"/>
    <w:rsid w:val="00A563E7"/>
    <w:rsid w:val="00A5664C"/>
    <w:rsid w:val="00A56947"/>
    <w:rsid w:val="00A60943"/>
    <w:rsid w:val="00A613A2"/>
    <w:rsid w:val="00A63195"/>
    <w:rsid w:val="00A63B47"/>
    <w:rsid w:val="00A6735A"/>
    <w:rsid w:val="00A70236"/>
    <w:rsid w:val="00A705F0"/>
    <w:rsid w:val="00A70D95"/>
    <w:rsid w:val="00A71DA6"/>
    <w:rsid w:val="00A71FA6"/>
    <w:rsid w:val="00A72169"/>
    <w:rsid w:val="00A74354"/>
    <w:rsid w:val="00A74ADE"/>
    <w:rsid w:val="00A75302"/>
    <w:rsid w:val="00A7610E"/>
    <w:rsid w:val="00A76263"/>
    <w:rsid w:val="00A76EE4"/>
    <w:rsid w:val="00A77A65"/>
    <w:rsid w:val="00A80DBD"/>
    <w:rsid w:val="00A80F42"/>
    <w:rsid w:val="00A826E5"/>
    <w:rsid w:val="00A82AA4"/>
    <w:rsid w:val="00A8328A"/>
    <w:rsid w:val="00A8382F"/>
    <w:rsid w:val="00A8506C"/>
    <w:rsid w:val="00A862A6"/>
    <w:rsid w:val="00A86609"/>
    <w:rsid w:val="00A86A08"/>
    <w:rsid w:val="00A875BC"/>
    <w:rsid w:val="00A876D2"/>
    <w:rsid w:val="00A90A18"/>
    <w:rsid w:val="00A90D7C"/>
    <w:rsid w:val="00A92648"/>
    <w:rsid w:val="00A92B5E"/>
    <w:rsid w:val="00A93711"/>
    <w:rsid w:val="00A93953"/>
    <w:rsid w:val="00A9466F"/>
    <w:rsid w:val="00A9476C"/>
    <w:rsid w:val="00A94FCA"/>
    <w:rsid w:val="00A953E9"/>
    <w:rsid w:val="00A9561A"/>
    <w:rsid w:val="00A96417"/>
    <w:rsid w:val="00A97C94"/>
    <w:rsid w:val="00AA1CCA"/>
    <w:rsid w:val="00AA209B"/>
    <w:rsid w:val="00AA21BC"/>
    <w:rsid w:val="00AA281E"/>
    <w:rsid w:val="00AA36FE"/>
    <w:rsid w:val="00AA484E"/>
    <w:rsid w:val="00AA4BC0"/>
    <w:rsid w:val="00AA6034"/>
    <w:rsid w:val="00AA63C4"/>
    <w:rsid w:val="00AA6940"/>
    <w:rsid w:val="00AA7D30"/>
    <w:rsid w:val="00AB0EE5"/>
    <w:rsid w:val="00AB1692"/>
    <w:rsid w:val="00AB1B69"/>
    <w:rsid w:val="00AB2006"/>
    <w:rsid w:val="00AB2BE7"/>
    <w:rsid w:val="00AB41D4"/>
    <w:rsid w:val="00AB580B"/>
    <w:rsid w:val="00AB5CCD"/>
    <w:rsid w:val="00AB5E1B"/>
    <w:rsid w:val="00AB6285"/>
    <w:rsid w:val="00AB7767"/>
    <w:rsid w:val="00AB7859"/>
    <w:rsid w:val="00AC319F"/>
    <w:rsid w:val="00AC416E"/>
    <w:rsid w:val="00AC784E"/>
    <w:rsid w:val="00AD0795"/>
    <w:rsid w:val="00AD0BD6"/>
    <w:rsid w:val="00AD1AED"/>
    <w:rsid w:val="00AD23DF"/>
    <w:rsid w:val="00AD25DC"/>
    <w:rsid w:val="00AD27B1"/>
    <w:rsid w:val="00AD2A29"/>
    <w:rsid w:val="00AD2B90"/>
    <w:rsid w:val="00AD2BD9"/>
    <w:rsid w:val="00AD2DCF"/>
    <w:rsid w:val="00AD5626"/>
    <w:rsid w:val="00AD65BB"/>
    <w:rsid w:val="00AD7000"/>
    <w:rsid w:val="00AD72DC"/>
    <w:rsid w:val="00AD7586"/>
    <w:rsid w:val="00AD7856"/>
    <w:rsid w:val="00AD7BA6"/>
    <w:rsid w:val="00AE089D"/>
    <w:rsid w:val="00AE1DBF"/>
    <w:rsid w:val="00AE2F51"/>
    <w:rsid w:val="00AE337A"/>
    <w:rsid w:val="00AE677D"/>
    <w:rsid w:val="00AE6A61"/>
    <w:rsid w:val="00AE76A9"/>
    <w:rsid w:val="00AF138E"/>
    <w:rsid w:val="00AF1FC2"/>
    <w:rsid w:val="00AF238C"/>
    <w:rsid w:val="00AF2AD0"/>
    <w:rsid w:val="00AF3B3F"/>
    <w:rsid w:val="00AF5621"/>
    <w:rsid w:val="00AF611C"/>
    <w:rsid w:val="00AF6C19"/>
    <w:rsid w:val="00AF6D54"/>
    <w:rsid w:val="00AF700B"/>
    <w:rsid w:val="00AF7402"/>
    <w:rsid w:val="00AF75DB"/>
    <w:rsid w:val="00AF7C09"/>
    <w:rsid w:val="00B0040F"/>
    <w:rsid w:val="00B0193E"/>
    <w:rsid w:val="00B01BC6"/>
    <w:rsid w:val="00B0225B"/>
    <w:rsid w:val="00B02EBF"/>
    <w:rsid w:val="00B0427A"/>
    <w:rsid w:val="00B04366"/>
    <w:rsid w:val="00B0487F"/>
    <w:rsid w:val="00B04C12"/>
    <w:rsid w:val="00B04DEF"/>
    <w:rsid w:val="00B05568"/>
    <w:rsid w:val="00B05CD4"/>
    <w:rsid w:val="00B0607D"/>
    <w:rsid w:val="00B075D2"/>
    <w:rsid w:val="00B07880"/>
    <w:rsid w:val="00B07B92"/>
    <w:rsid w:val="00B10F73"/>
    <w:rsid w:val="00B11A28"/>
    <w:rsid w:val="00B13B71"/>
    <w:rsid w:val="00B14535"/>
    <w:rsid w:val="00B1537B"/>
    <w:rsid w:val="00B16010"/>
    <w:rsid w:val="00B218EE"/>
    <w:rsid w:val="00B23A22"/>
    <w:rsid w:val="00B24789"/>
    <w:rsid w:val="00B24900"/>
    <w:rsid w:val="00B24C92"/>
    <w:rsid w:val="00B24D9E"/>
    <w:rsid w:val="00B27F52"/>
    <w:rsid w:val="00B324BF"/>
    <w:rsid w:val="00B329C4"/>
    <w:rsid w:val="00B33269"/>
    <w:rsid w:val="00B340A3"/>
    <w:rsid w:val="00B34229"/>
    <w:rsid w:val="00B34D11"/>
    <w:rsid w:val="00B37751"/>
    <w:rsid w:val="00B40849"/>
    <w:rsid w:val="00B41A3B"/>
    <w:rsid w:val="00B41C85"/>
    <w:rsid w:val="00B438AE"/>
    <w:rsid w:val="00B4473E"/>
    <w:rsid w:val="00B45499"/>
    <w:rsid w:val="00B46B61"/>
    <w:rsid w:val="00B4731F"/>
    <w:rsid w:val="00B47DC7"/>
    <w:rsid w:val="00B47E47"/>
    <w:rsid w:val="00B50536"/>
    <w:rsid w:val="00B50A8C"/>
    <w:rsid w:val="00B52B48"/>
    <w:rsid w:val="00B53B3D"/>
    <w:rsid w:val="00B5405D"/>
    <w:rsid w:val="00B54DA5"/>
    <w:rsid w:val="00B5534A"/>
    <w:rsid w:val="00B57327"/>
    <w:rsid w:val="00B57659"/>
    <w:rsid w:val="00B607CC"/>
    <w:rsid w:val="00B6194E"/>
    <w:rsid w:val="00B61B5B"/>
    <w:rsid w:val="00B61E3C"/>
    <w:rsid w:val="00B6283A"/>
    <w:rsid w:val="00B643A7"/>
    <w:rsid w:val="00B65CF0"/>
    <w:rsid w:val="00B7001D"/>
    <w:rsid w:val="00B70D03"/>
    <w:rsid w:val="00B71177"/>
    <w:rsid w:val="00B72A35"/>
    <w:rsid w:val="00B742E6"/>
    <w:rsid w:val="00B747A7"/>
    <w:rsid w:val="00B74A24"/>
    <w:rsid w:val="00B751B7"/>
    <w:rsid w:val="00B75FBE"/>
    <w:rsid w:val="00B775E1"/>
    <w:rsid w:val="00B77875"/>
    <w:rsid w:val="00B77919"/>
    <w:rsid w:val="00B8013F"/>
    <w:rsid w:val="00B804CF"/>
    <w:rsid w:val="00B82C13"/>
    <w:rsid w:val="00B83CDD"/>
    <w:rsid w:val="00B84AD0"/>
    <w:rsid w:val="00B85AD1"/>
    <w:rsid w:val="00B86914"/>
    <w:rsid w:val="00B8712B"/>
    <w:rsid w:val="00B87E77"/>
    <w:rsid w:val="00B902DD"/>
    <w:rsid w:val="00B91A1A"/>
    <w:rsid w:val="00B920B4"/>
    <w:rsid w:val="00B92136"/>
    <w:rsid w:val="00B932E6"/>
    <w:rsid w:val="00B937FC"/>
    <w:rsid w:val="00B951DC"/>
    <w:rsid w:val="00B96A65"/>
    <w:rsid w:val="00B96DBA"/>
    <w:rsid w:val="00BA0F67"/>
    <w:rsid w:val="00BA1EA2"/>
    <w:rsid w:val="00BA1F10"/>
    <w:rsid w:val="00BA38C3"/>
    <w:rsid w:val="00BA4575"/>
    <w:rsid w:val="00BA4A02"/>
    <w:rsid w:val="00BA4BB5"/>
    <w:rsid w:val="00BA5680"/>
    <w:rsid w:val="00BA5DDA"/>
    <w:rsid w:val="00BA6360"/>
    <w:rsid w:val="00BA731D"/>
    <w:rsid w:val="00BA760A"/>
    <w:rsid w:val="00BA7E9F"/>
    <w:rsid w:val="00BB27B1"/>
    <w:rsid w:val="00BB27BE"/>
    <w:rsid w:val="00BB37C2"/>
    <w:rsid w:val="00BB4888"/>
    <w:rsid w:val="00BB48C3"/>
    <w:rsid w:val="00BB6D8F"/>
    <w:rsid w:val="00BB756E"/>
    <w:rsid w:val="00BB75D5"/>
    <w:rsid w:val="00BB7947"/>
    <w:rsid w:val="00BB7FA2"/>
    <w:rsid w:val="00BC054D"/>
    <w:rsid w:val="00BC06BF"/>
    <w:rsid w:val="00BC1B68"/>
    <w:rsid w:val="00BC435D"/>
    <w:rsid w:val="00BC47BA"/>
    <w:rsid w:val="00BC5E05"/>
    <w:rsid w:val="00BC6CD8"/>
    <w:rsid w:val="00BC7254"/>
    <w:rsid w:val="00BC7F73"/>
    <w:rsid w:val="00BD04E1"/>
    <w:rsid w:val="00BD486F"/>
    <w:rsid w:val="00BD4AAE"/>
    <w:rsid w:val="00BD4B4C"/>
    <w:rsid w:val="00BD5908"/>
    <w:rsid w:val="00BD7388"/>
    <w:rsid w:val="00BE16EE"/>
    <w:rsid w:val="00BE18F1"/>
    <w:rsid w:val="00BE3569"/>
    <w:rsid w:val="00BE3ADE"/>
    <w:rsid w:val="00BE3DCE"/>
    <w:rsid w:val="00BE48A4"/>
    <w:rsid w:val="00BE4D22"/>
    <w:rsid w:val="00BE5245"/>
    <w:rsid w:val="00BE5401"/>
    <w:rsid w:val="00BE6129"/>
    <w:rsid w:val="00BE6261"/>
    <w:rsid w:val="00BE737F"/>
    <w:rsid w:val="00BF2712"/>
    <w:rsid w:val="00BF2875"/>
    <w:rsid w:val="00BF2F91"/>
    <w:rsid w:val="00BF3320"/>
    <w:rsid w:val="00BF37AA"/>
    <w:rsid w:val="00BF3E1C"/>
    <w:rsid w:val="00BF4228"/>
    <w:rsid w:val="00BF5512"/>
    <w:rsid w:val="00BF59F4"/>
    <w:rsid w:val="00BF5CBB"/>
    <w:rsid w:val="00BF62DF"/>
    <w:rsid w:val="00BF6DA4"/>
    <w:rsid w:val="00BF75F3"/>
    <w:rsid w:val="00BF7C90"/>
    <w:rsid w:val="00C00066"/>
    <w:rsid w:val="00C00AFF"/>
    <w:rsid w:val="00C00B27"/>
    <w:rsid w:val="00C01386"/>
    <w:rsid w:val="00C01D9B"/>
    <w:rsid w:val="00C020EE"/>
    <w:rsid w:val="00C02663"/>
    <w:rsid w:val="00C04EA6"/>
    <w:rsid w:val="00C05D66"/>
    <w:rsid w:val="00C06400"/>
    <w:rsid w:val="00C06594"/>
    <w:rsid w:val="00C06FE1"/>
    <w:rsid w:val="00C07355"/>
    <w:rsid w:val="00C07878"/>
    <w:rsid w:val="00C07D33"/>
    <w:rsid w:val="00C07F04"/>
    <w:rsid w:val="00C12787"/>
    <w:rsid w:val="00C12A1B"/>
    <w:rsid w:val="00C12B13"/>
    <w:rsid w:val="00C142D3"/>
    <w:rsid w:val="00C14494"/>
    <w:rsid w:val="00C154E8"/>
    <w:rsid w:val="00C2208D"/>
    <w:rsid w:val="00C239DF"/>
    <w:rsid w:val="00C256D5"/>
    <w:rsid w:val="00C2588D"/>
    <w:rsid w:val="00C26089"/>
    <w:rsid w:val="00C27763"/>
    <w:rsid w:val="00C3001E"/>
    <w:rsid w:val="00C3106F"/>
    <w:rsid w:val="00C331C1"/>
    <w:rsid w:val="00C3335F"/>
    <w:rsid w:val="00C34301"/>
    <w:rsid w:val="00C3488E"/>
    <w:rsid w:val="00C35D3C"/>
    <w:rsid w:val="00C36F63"/>
    <w:rsid w:val="00C3725B"/>
    <w:rsid w:val="00C37842"/>
    <w:rsid w:val="00C402DB"/>
    <w:rsid w:val="00C40E84"/>
    <w:rsid w:val="00C43384"/>
    <w:rsid w:val="00C43B1E"/>
    <w:rsid w:val="00C4470A"/>
    <w:rsid w:val="00C46025"/>
    <w:rsid w:val="00C4682D"/>
    <w:rsid w:val="00C470B0"/>
    <w:rsid w:val="00C5062D"/>
    <w:rsid w:val="00C50828"/>
    <w:rsid w:val="00C51BC3"/>
    <w:rsid w:val="00C5343C"/>
    <w:rsid w:val="00C53C7E"/>
    <w:rsid w:val="00C544A8"/>
    <w:rsid w:val="00C545AA"/>
    <w:rsid w:val="00C54BB1"/>
    <w:rsid w:val="00C5701D"/>
    <w:rsid w:val="00C60557"/>
    <w:rsid w:val="00C60A04"/>
    <w:rsid w:val="00C60ADC"/>
    <w:rsid w:val="00C60D70"/>
    <w:rsid w:val="00C6136D"/>
    <w:rsid w:val="00C61413"/>
    <w:rsid w:val="00C633AD"/>
    <w:rsid w:val="00C635ED"/>
    <w:rsid w:val="00C639B7"/>
    <w:rsid w:val="00C64AE8"/>
    <w:rsid w:val="00C65257"/>
    <w:rsid w:val="00C664C5"/>
    <w:rsid w:val="00C668AC"/>
    <w:rsid w:val="00C66B36"/>
    <w:rsid w:val="00C674B9"/>
    <w:rsid w:val="00C67B1C"/>
    <w:rsid w:val="00C70860"/>
    <w:rsid w:val="00C70BBB"/>
    <w:rsid w:val="00C70CB2"/>
    <w:rsid w:val="00C70ED4"/>
    <w:rsid w:val="00C7266B"/>
    <w:rsid w:val="00C74AD9"/>
    <w:rsid w:val="00C75877"/>
    <w:rsid w:val="00C76957"/>
    <w:rsid w:val="00C770FE"/>
    <w:rsid w:val="00C80046"/>
    <w:rsid w:val="00C80858"/>
    <w:rsid w:val="00C82ACF"/>
    <w:rsid w:val="00C82EA3"/>
    <w:rsid w:val="00C83266"/>
    <w:rsid w:val="00C84C41"/>
    <w:rsid w:val="00C8565F"/>
    <w:rsid w:val="00C8637B"/>
    <w:rsid w:val="00C87E7A"/>
    <w:rsid w:val="00C9004D"/>
    <w:rsid w:val="00C9017F"/>
    <w:rsid w:val="00C90604"/>
    <w:rsid w:val="00C9240C"/>
    <w:rsid w:val="00C934FA"/>
    <w:rsid w:val="00C953E2"/>
    <w:rsid w:val="00C9541F"/>
    <w:rsid w:val="00C96827"/>
    <w:rsid w:val="00C96BB6"/>
    <w:rsid w:val="00C96BC1"/>
    <w:rsid w:val="00C9714A"/>
    <w:rsid w:val="00C97BF9"/>
    <w:rsid w:val="00CA068D"/>
    <w:rsid w:val="00CA1E15"/>
    <w:rsid w:val="00CA2064"/>
    <w:rsid w:val="00CA254F"/>
    <w:rsid w:val="00CA49DD"/>
    <w:rsid w:val="00CA61CD"/>
    <w:rsid w:val="00CA6328"/>
    <w:rsid w:val="00CA6F6A"/>
    <w:rsid w:val="00CA7DF6"/>
    <w:rsid w:val="00CB01FE"/>
    <w:rsid w:val="00CB243E"/>
    <w:rsid w:val="00CB2D77"/>
    <w:rsid w:val="00CB3DC9"/>
    <w:rsid w:val="00CB50D1"/>
    <w:rsid w:val="00CB5931"/>
    <w:rsid w:val="00CB5F38"/>
    <w:rsid w:val="00CB6ADC"/>
    <w:rsid w:val="00CB743B"/>
    <w:rsid w:val="00CB7BB4"/>
    <w:rsid w:val="00CC0DB2"/>
    <w:rsid w:val="00CC0F64"/>
    <w:rsid w:val="00CC14FE"/>
    <w:rsid w:val="00CC1FA7"/>
    <w:rsid w:val="00CC22C8"/>
    <w:rsid w:val="00CC3059"/>
    <w:rsid w:val="00CC40A8"/>
    <w:rsid w:val="00CC503D"/>
    <w:rsid w:val="00CC5212"/>
    <w:rsid w:val="00CC52C0"/>
    <w:rsid w:val="00CC5906"/>
    <w:rsid w:val="00CC5CD9"/>
    <w:rsid w:val="00CC633A"/>
    <w:rsid w:val="00CC65AC"/>
    <w:rsid w:val="00CC6A2F"/>
    <w:rsid w:val="00CC72E9"/>
    <w:rsid w:val="00CC7C74"/>
    <w:rsid w:val="00CD065B"/>
    <w:rsid w:val="00CD079C"/>
    <w:rsid w:val="00CD1519"/>
    <w:rsid w:val="00CD295F"/>
    <w:rsid w:val="00CD3868"/>
    <w:rsid w:val="00CD39FE"/>
    <w:rsid w:val="00CD58B9"/>
    <w:rsid w:val="00CD62B7"/>
    <w:rsid w:val="00CD63AE"/>
    <w:rsid w:val="00CD6C20"/>
    <w:rsid w:val="00CD7855"/>
    <w:rsid w:val="00CD7D0A"/>
    <w:rsid w:val="00CE0060"/>
    <w:rsid w:val="00CE00B6"/>
    <w:rsid w:val="00CE1843"/>
    <w:rsid w:val="00CE1C35"/>
    <w:rsid w:val="00CE27B2"/>
    <w:rsid w:val="00CE2A20"/>
    <w:rsid w:val="00CE2A2D"/>
    <w:rsid w:val="00CE2EAD"/>
    <w:rsid w:val="00CE33DB"/>
    <w:rsid w:val="00CE48EC"/>
    <w:rsid w:val="00CE4BB5"/>
    <w:rsid w:val="00CE666E"/>
    <w:rsid w:val="00CF0026"/>
    <w:rsid w:val="00CF06E6"/>
    <w:rsid w:val="00CF1156"/>
    <w:rsid w:val="00CF1B65"/>
    <w:rsid w:val="00CF3C0F"/>
    <w:rsid w:val="00CF4D21"/>
    <w:rsid w:val="00CF579F"/>
    <w:rsid w:val="00CF6AAC"/>
    <w:rsid w:val="00CF71DF"/>
    <w:rsid w:val="00CF7765"/>
    <w:rsid w:val="00CF7CF7"/>
    <w:rsid w:val="00D03267"/>
    <w:rsid w:val="00D032FE"/>
    <w:rsid w:val="00D03C5D"/>
    <w:rsid w:val="00D03DDB"/>
    <w:rsid w:val="00D03EB8"/>
    <w:rsid w:val="00D04182"/>
    <w:rsid w:val="00D04DE3"/>
    <w:rsid w:val="00D05427"/>
    <w:rsid w:val="00D0579F"/>
    <w:rsid w:val="00D07547"/>
    <w:rsid w:val="00D10639"/>
    <w:rsid w:val="00D12928"/>
    <w:rsid w:val="00D13A0D"/>
    <w:rsid w:val="00D13D2F"/>
    <w:rsid w:val="00D13D8C"/>
    <w:rsid w:val="00D14213"/>
    <w:rsid w:val="00D14AA8"/>
    <w:rsid w:val="00D16A3F"/>
    <w:rsid w:val="00D16C63"/>
    <w:rsid w:val="00D16D33"/>
    <w:rsid w:val="00D20CF2"/>
    <w:rsid w:val="00D20D04"/>
    <w:rsid w:val="00D21399"/>
    <w:rsid w:val="00D21627"/>
    <w:rsid w:val="00D22329"/>
    <w:rsid w:val="00D2418A"/>
    <w:rsid w:val="00D253A3"/>
    <w:rsid w:val="00D25DD5"/>
    <w:rsid w:val="00D26113"/>
    <w:rsid w:val="00D26688"/>
    <w:rsid w:val="00D26B3F"/>
    <w:rsid w:val="00D26FE5"/>
    <w:rsid w:val="00D278EB"/>
    <w:rsid w:val="00D31A26"/>
    <w:rsid w:val="00D31ED7"/>
    <w:rsid w:val="00D32837"/>
    <w:rsid w:val="00D32EE4"/>
    <w:rsid w:val="00D334CA"/>
    <w:rsid w:val="00D337C7"/>
    <w:rsid w:val="00D33EA3"/>
    <w:rsid w:val="00D358AC"/>
    <w:rsid w:val="00D35BA1"/>
    <w:rsid w:val="00D35D61"/>
    <w:rsid w:val="00D40850"/>
    <w:rsid w:val="00D413EC"/>
    <w:rsid w:val="00D42637"/>
    <w:rsid w:val="00D42ABD"/>
    <w:rsid w:val="00D4520F"/>
    <w:rsid w:val="00D45A62"/>
    <w:rsid w:val="00D46A62"/>
    <w:rsid w:val="00D4758D"/>
    <w:rsid w:val="00D4770B"/>
    <w:rsid w:val="00D47D1B"/>
    <w:rsid w:val="00D51F2B"/>
    <w:rsid w:val="00D53AF9"/>
    <w:rsid w:val="00D56131"/>
    <w:rsid w:val="00D57AB9"/>
    <w:rsid w:val="00D57D16"/>
    <w:rsid w:val="00D602D0"/>
    <w:rsid w:val="00D60705"/>
    <w:rsid w:val="00D6079B"/>
    <w:rsid w:val="00D61FFE"/>
    <w:rsid w:val="00D623D5"/>
    <w:rsid w:val="00D64D14"/>
    <w:rsid w:val="00D65578"/>
    <w:rsid w:val="00D659B3"/>
    <w:rsid w:val="00D67196"/>
    <w:rsid w:val="00D6759D"/>
    <w:rsid w:val="00D67828"/>
    <w:rsid w:val="00D70616"/>
    <w:rsid w:val="00D70A49"/>
    <w:rsid w:val="00D71491"/>
    <w:rsid w:val="00D714F5"/>
    <w:rsid w:val="00D71635"/>
    <w:rsid w:val="00D7173A"/>
    <w:rsid w:val="00D72161"/>
    <w:rsid w:val="00D7348D"/>
    <w:rsid w:val="00D7386C"/>
    <w:rsid w:val="00D73F95"/>
    <w:rsid w:val="00D74514"/>
    <w:rsid w:val="00D74DA1"/>
    <w:rsid w:val="00D74EC8"/>
    <w:rsid w:val="00D7592D"/>
    <w:rsid w:val="00D761BF"/>
    <w:rsid w:val="00D76543"/>
    <w:rsid w:val="00D7757A"/>
    <w:rsid w:val="00D8157E"/>
    <w:rsid w:val="00D826AC"/>
    <w:rsid w:val="00D8279A"/>
    <w:rsid w:val="00D8473C"/>
    <w:rsid w:val="00D8508D"/>
    <w:rsid w:val="00D85DF3"/>
    <w:rsid w:val="00D86980"/>
    <w:rsid w:val="00D90C84"/>
    <w:rsid w:val="00D90E90"/>
    <w:rsid w:val="00D91460"/>
    <w:rsid w:val="00D91A9C"/>
    <w:rsid w:val="00D91F6B"/>
    <w:rsid w:val="00D928CF"/>
    <w:rsid w:val="00D93C41"/>
    <w:rsid w:val="00D93C8A"/>
    <w:rsid w:val="00D94F37"/>
    <w:rsid w:val="00D95B23"/>
    <w:rsid w:val="00D967F6"/>
    <w:rsid w:val="00D97A67"/>
    <w:rsid w:val="00DA02C5"/>
    <w:rsid w:val="00DA1C6D"/>
    <w:rsid w:val="00DA3053"/>
    <w:rsid w:val="00DA576B"/>
    <w:rsid w:val="00DB03A2"/>
    <w:rsid w:val="00DB09CB"/>
    <w:rsid w:val="00DB138D"/>
    <w:rsid w:val="00DB1DD5"/>
    <w:rsid w:val="00DB1FAB"/>
    <w:rsid w:val="00DB2841"/>
    <w:rsid w:val="00DB402F"/>
    <w:rsid w:val="00DB4246"/>
    <w:rsid w:val="00DB5486"/>
    <w:rsid w:val="00DB63B6"/>
    <w:rsid w:val="00DB6751"/>
    <w:rsid w:val="00DB69D1"/>
    <w:rsid w:val="00DB702C"/>
    <w:rsid w:val="00DB720D"/>
    <w:rsid w:val="00DB72A5"/>
    <w:rsid w:val="00DB7BE8"/>
    <w:rsid w:val="00DB7D25"/>
    <w:rsid w:val="00DB7F65"/>
    <w:rsid w:val="00DC0905"/>
    <w:rsid w:val="00DC1F52"/>
    <w:rsid w:val="00DC2645"/>
    <w:rsid w:val="00DC5258"/>
    <w:rsid w:val="00DC56B7"/>
    <w:rsid w:val="00DC6666"/>
    <w:rsid w:val="00DC7B9A"/>
    <w:rsid w:val="00DD17B0"/>
    <w:rsid w:val="00DD1DFC"/>
    <w:rsid w:val="00DD2064"/>
    <w:rsid w:val="00DD2FE4"/>
    <w:rsid w:val="00DD423E"/>
    <w:rsid w:val="00DD48C0"/>
    <w:rsid w:val="00DD48F7"/>
    <w:rsid w:val="00DD4FFD"/>
    <w:rsid w:val="00DD515A"/>
    <w:rsid w:val="00DD5203"/>
    <w:rsid w:val="00DD5AD6"/>
    <w:rsid w:val="00DD6708"/>
    <w:rsid w:val="00DD7709"/>
    <w:rsid w:val="00DE0BC5"/>
    <w:rsid w:val="00DE18D2"/>
    <w:rsid w:val="00DE20DB"/>
    <w:rsid w:val="00DE2F5C"/>
    <w:rsid w:val="00DE2FFC"/>
    <w:rsid w:val="00DE3900"/>
    <w:rsid w:val="00DE4050"/>
    <w:rsid w:val="00DE4EF3"/>
    <w:rsid w:val="00DE4F50"/>
    <w:rsid w:val="00DE5EE1"/>
    <w:rsid w:val="00DE708E"/>
    <w:rsid w:val="00DE7B6C"/>
    <w:rsid w:val="00DF0442"/>
    <w:rsid w:val="00DF0B8C"/>
    <w:rsid w:val="00DF0C06"/>
    <w:rsid w:val="00DF0FEF"/>
    <w:rsid w:val="00DF1CF8"/>
    <w:rsid w:val="00DF2679"/>
    <w:rsid w:val="00DF30D8"/>
    <w:rsid w:val="00DF348B"/>
    <w:rsid w:val="00DF37C2"/>
    <w:rsid w:val="00DF3889"/>
    <w:rsid w:val="00DF3B7B"/>
    <w:rsid w:val="00DF477C"/>
    <w:rsid w:val="00DF48DA"/>
    <w:rsid w:val="00DF5E69"/>
    <w:rsid w:val="00DF7215"/>
    <w:rsid w:val="00E000F4"/>
    <w:rsid w:val="00E004C6"/>
    <w:rsid w:val="00E00CD0"/>
    <w:rsid w:val="00E01EC0"/>
    <w:rsid w:val="00E026FF"/>
    <w:rsid w:val="00E02B67"/>
    <w:rsid w:val="00E0302B"/>
    <w:rsid w:val="00E04F54"/>
    <w:rsid w:val="00E050B3"/>
    <w:rsid w:val="00E0538D"/>
    <w:rsid w:val="00E05EA4"/>
    <w:rsid w:val="00E073E4"/>
    <w:rsid w:val="00E113D9"/>
    <w:rsid w:val="00E11850"/>
    <w:rsid w:val="00E155CD"/>
    <w:rsid w:val="00E15802"/>
    <w:rsid w:val="00E15E0F"/>
    <w:rsid w:val="00E15ED5"/>
    <w:rsid w:val="00E16524"/>
    <w:rsid w:val="00E168D4"/>
    <w:rsid w:val="00E1753B"/>
    <w:rsid w:val="00E17660"/>
    <w:rsid w:val="00E21216"/>
    <w:rsid w:val="00E21E18"/>
    <w:rsid w:val="00E228B9"/>
    <w:rsid w:val="00E22B41"/>
    <w:rsid w:val="00E22EE4"/>
    <w:rsid w:val="00E230DB"/>
    <w:rsid w:val="00E2452A"/>
    <w:rsid w:val="00E26196"/>
    <w:rsid w:val="00E267E6"/>
    <w:rsid w:val="00E26A8B"/>
    <w:rsid w:val="00E26E01"/>
    <w:rsid w:val="00E30070"/>
    <w:rsid w:val="00E31DE5"/>
    <w:rsid w:val="00E33694"/>
    <w:rsid w:val="00E33ACB"/>
    <w:rsid w:val="00E35304"/>
    <w:rsid w:val="00E36E5F"/>
    <w:rsid w:val="00E36EF8"/>
    <w:rsid w:val="00E40790"/>
    <w:rsid w:val="00E40ADD"/>
    <w:rsid w:val="00E4210D"/>
    <w:rsid w:val="00E426A7"/>
    <w:rsid w:val="00E43A94"/>
    <w:rsid w:val="00E44B55"/>
    <w:rsid w:val="00E45CEB"/>
    <w:rsid w:val="00E46590"/>
    <w:rsid w:val="00E5029A"/>
    <w:rsid w:val="00E50EB5"/>
    <w:rsid w:val="00E523B8"/>
    <w:rsid w:val="00E537BD"/>
    <w:rsid w:val="00E53AC3"/>
    <w:rsid w:val="00E53FE8"/>
    <w:rsid w:val="00E55A8B"/>
    <w:rsid w:val="00E5681B"/>
    <w:rsid w:val="00E56DA1"/>
    <w:rsid w:val="00E600DE"/>
    <w:rsid w:val="00E600E2"/>
    <w:rsid w:val="00E6053D"/>
    <w:rsid w:val="00E60890"/>
    <w:rsid w:val="00E61128"/>
    <w:rsid w:val="00E62DA6"/>
    <w:rsid w:val="00E63065"/>
    <w:rsid w:val="00E63E5E"/>
    <w:rsid w:val="00E63F05"/>
    <w:rsid w:val="00E64481"/>
    <w:rsid w:val="00E66029"/>
    <w:rsid w:val="00E67B85"/>
    <w:rsid w:val="00E701AA"/>
    <w:rsid w:val="00E704AD"/>
    <w:rsid w:val="00E70AB1"/>
    <w:rsid w:val="00E7202E"/>
    <w:rsid w:val="00E72FB7"/>
    <w:rsid w:val="00E740AE"/>
    <w:rsid w:val="00E75F5A"/>
    <w:rsid w:val="00E77862"/>
    <w:rsid w:val="00E77B7D"/>
    <w:rsid w:val="00E80099"/>
    <w:rsid w:val="00E811A6"/>
    <w:rsid w:val="00E8211E"/>
    <w:rsid w:val="00E833EE"/>
    <w:rsid w:val="00E8466C"/>
    <w:rsid w:val="00E84B3C"/>
    <w:rsid w:val="00E85BBE"/>
    <w:rsid w:val="00E86D7D"/>
    <w:rsid w:val="00E873DD"/>
    <w:rsid w:val="00E877BD"/>
    <w:rsid w:val="00E90086"/>
    <w:rsid w:val="00E91380"/>
    <w:rsid w:val="00E91C15"/>
    <w:rsid w:val="00E92351"/>
    <w:rsid w:val="00E929A9"/>
    <w:rsid w:val="00E9312D"/>
    <w:rsid w:val="00E94FC3"/>
    <w:rsid w:val="00E95C66"/>
    <w:rsid w:val="00E95F85"/>
    <w:rsid w:val="00E96461"/>
    <w:rsid w:val="00E97AC2"/>
    <w:rsid w:val="00EA0468"/>
    <w:rsid w:val="00EA15E7"/>
    <w:rsid w:val="00EA1B6F"/>
    <w:rsid w:val="00EA3115"/>
    <w:rsid w:val="00EA33DB"/>
    <w:rsid w:val="00EA35E5"/>
    <w:rsid w:val="00EA3709"/>
    <w:rsid w:val="00EA3858"/>
    <w:rsid w:val="00EA39B8"/>
    <w:rsid w:val="00EA48A1"/>
    <w:rsid w:val="00EA4C64"/>
    <w:rsid w:val="00EA4F01"/>
    <w:rsid w:val="00EA4FE7"/>
    <w:rsid w:val="00EA5370"/>
    <w:rsid w:val="00EA54E8"/>
    <w:rsid w:val="00EA617B"/>
    <w:rsid w:val="00EA671F"/>
    <w:rsid w:val="00EB05F9"/>
    <w:rsid w:val="00EB1091"/>
    <w:rsid w:val="00EB1C62"/>
    <w:rsid w:val="00EB3A51"/>
    <w:rsid w:val="00EB4C04"/>
    <w:rsid w:val="00EB4FFD"/>
    <w:rsid w:val="00EB57E0"/>
    <w:rsid w:val="00EB5AE9"/>
    <w:rsid w:val="00EB68FC"/>
    <w:rsid w:val="00EC0EB4"/>
    <w:rsid w:val="00EC122E"/>
    <w:rsid w:val="00EC25B8"/>
    <w:rsid w:val="00EC3D22"/>
    <w:rsid w:val="00EC4686"/>
    <w:rsid w:val="00EC4F94"/>
    <w:rsid w:val="00EC542C"/>
    <w:rsid w:val="00EC56F9"/>
    <w:rsid w:val="00ED0007"/>
    <w:rsid w:val="00ED0244"/>
    <w:rsid w:val="00ED04AD"/>
    <w:rsid w:val="00ED065A"/>
    <w:rsid w:val="00ED1015"/>
    <w:rsid w:val="00ED2244"/>
    <w:rsid w:val="00ED2CA8"/>
    <w:rsid w:val="00ED3B7F"/>
    <w:rsid w:val="00ED4FBB"/>
    <w:rsid w:val="00ED6C5E"/>
    <w:rsid w:val="00ED7F0B"/>
    <w:rsid w:val="00EE02FC"/>
    <w:rsid w:val="00EE06D7"/>
    <w:rsid w:val="00EE267E"/>
    <w:rsid w:val="00EE2ECB"/>
    <w:rsid w:val="00EE47EB"/>
    <w:rsid w:val="00EE5965"/>
    <w:rsid w:val="00EE65A4"/>
    <w:rsid w:val="00EE7BFE"/>
    <w:rsid w:val="00EE7DA5"/>
    <w:rsid w:val="00EF12B9"/>
    <w:rsid w:val="00EF2607"/>
    <w:rsid w:val="00EF2EDE"/>
    <w:rsid w:val="00EF3088"/>
    <w:rsid w:val="00EF484D"/>
    <w:rsid w:val="00EF4C00"/>
    <w:rsid w:val="00EF549A"/>
    <w:rsid w:val="00EF6B8B"/>
    <w:rsid w:val="00EF7147"/>
    <w:rsid w:val="00EF7E02"/>
    <w:rsid w:val="00F007B6"/>
    <w:rsid w:val="00F00CA0"/>
    <w:rsid w:val="00F04E57"/>
    <w:rsid w:val="00F04F1C"/>
    <w:rsid w:val="00F05B8C"/>
    <w:rsid w:val="00F05EE4"/>
    <w:rsid w:val="00F06541"/>
    <w:rsid w:val="00F12AD2"/>
    <w:rsid w:val="00F12F3C"/>
    <w:rsid w:val="00F1338D"/>
    <w:rsid w:val="00F14071"/>
    <w:rsid w:val="00F14847"/>
    <w:rsid w:val="00F15215"/>
    <w:rsid w:val="00F15BBF"/>
    <w:rsid w:val="00F17068"/>
    <w:rsid w:val="00F17506"/>
    <w:rsid w:val="00F17C29"/>
    <w:rsid w:val="00F203C8"/>
    <w:rsid w:val="00F20BAD"/>
    <w:rsid w:val="00F219B4"/>
    <w:rsid w:val="00F21EAE"/>
    <w:rsid w:val="00F22087"/>
    <w:rsid w:val="00F22D41"/>
    <w:rsid w:val="00F235C9"/>
    <w:rsid w:val="00F2518D"/>
    <w:rsid w:val="00F2548A"/>
    <w:rsid w:val="00F25A87"/>
    <w:rsid w:val="00F269FB"/>
    <w:rsid w:val="00F27030"/>
    <w:rsid w:val="00F27CE1"/>
    <w:rsid w:val="00F302E0"/>
    <w:rsid w:val="00F3076F"/>
    <w:rsid w:val="00F32AB5"/>
    <w:rsid w:val="00F3378C"/>
    <w:rsid w:val="00F339C8"/>
    <w:rsid w:val="00F34052"/>
    <w:rsid w:val="00F343ED"/>
    <w:rsid w:val="00F35802"/>
    <w:rsid w:val="00F35B88"/>
    <w:rsid w:val="00F36315"/>
    <w:rsid w:val="00F36D8E"/>
    <w:rsid w:val="00F36FD3"/>
    <w:rsid w:val="00F370D5"/>
    <w:rsid w:val="00F409DA"/>
    <w:rsid w:val="00F427B7"/>
    <w:rsid w:val="00F43D46"/>
    <w:rsid w:val="00F4501F"/>
    <w:rsid w:val="00F47A54"/>
    <w:rsid w:val="00F506F8"/>
    <w:rsid w:val="00F51D2C"/>
    <w:rsid w:val="00F5238B"/>
    <w:rsid w:val="00F52532"/>
    <w:rsid w:val="00F53364"/>
    <w:rsid w:val="00F536CC"/>
    <w:rsid w:val="00F553DA"/>
    <w:rsid w:val="00F55C90"/>
    <w:rsid w:val="00F562DF"/>
    <w:rsid w:val="00F563E8"/>
    <w:rsid w:val="00F56829"/>
    <w:rsid w:val="00F56949"/>
    <w:rsid w:val="00F5775D"/>
    <w:rsid w:val="00F605F4"/>
    <w:rsid w:val="00F60D0F"/>
    <w:rsid w:val="00F62BD8"/>
    <w:rsid w:val="00F63ACC"/>
    <w:rsid w:val="00F653B0"/>
    <w:rsid w:val="00F66222"/>
    <w:rsid w:val="00F6713A"/>
    <w:rsid w:val="00F674B6"/>
    <w:rsid w:val="00F67B3E"/>
    <w:rsid w:val="00F7118D"/>
    <w:rsid w:val="00F71258"/>
    <w:rsid w:val="00F72C80"/>
    <w:rsid w:val="00F72E85"/>
    <w:rsid w:val="00F73E09"/>
    <w:rsid w:val="00F753F7"/>
    <w:rsid w:val="00F75937"/>
    <w:rsid w:val="00F75D39"/>
    <w:rsid w:val="00F8088A"/>
    <w:rsid w:val="00F80C3D"/>
    <w:rsid w:val="00F81909"/>
    <w:rsid w:val="00F83DD6"/>
    <w:rsid w:val="00F84745"/>
    <w:rsid w:val="00F9128C"/>
    <w:rsid w:val="00F935FD"/>
    <w:rsid w:val="00F93C2C"/>
    <w:rsid w:val="00F947EE"/>
    <w:rsid w:val="00F95D18"/>
    <w:rsid w:val="00F95D5A"/>
    <w:rsid w:val="00F96088"/>
    <w:rsid w:val="00F97336"/>
    <w:rsid w:val="00F97C7A"/>
    <w:rsid w:val="00FA093B"/>
    <w:rsid w:val="00FA1D02"/>
    <w:rsid w:val="00FA27E1"/>
    <w:rsid w:val="00FA2A57"/>
    <w:rsid w:val="00FA3B34"/>
    <w:rsid w:val="00FA3E88"/>
    <w:rsid w:val="00FA5A3F"/>
    <w:rsid w:val="00FA6349"/>
    <w:rsid w:val="00FA75E5"/>
    <w:rsid w:val="00FA7B38"/>
    <w:rsid w:val="00FB00F6"/>
    <w:rsid w:val="00FB1321"/>
    <w:rsid w:val="00FB1D35"/>
    <w:rsid w:val="00FB2AEB"/>
    <w:rsid w:val="00FB2E3D"/>
    <w:rsid w:val="00FB2E8E"/>
    <w:rsid w:val="00FC079B"/>
    <w:rsid w:val="00FC1605"/>
    <w:rsid w:val="00FC19BE"/>
    <w:rsid w:val="00FC21AA"/>
    <w:rsid w:val="00FC25D6"/>
    <w:rsid w:val="00FC2C09"/>
    <w:rsid w:val="00FC2CA5"/>
    <w:rsid w:val="00FC3010"/>
    <w:rsid w:val="00FC3493"/>
    <w:rsid w:val="00FC3C1C"/>
    <w:rsid w:val="00FC4B3D"/>
    <w:rsid w:val="00FC6F89"/>
    <w:rsid w:val="00FC713C"/>
    <w:rsid w:val="00FC79B9"/>
    <w:rsid w:val="00FC79C6"/>
    <w:rsid w:val="00FC7FD4"/>
    <w:rsid w:val="00FD0E9D"/>
    <w:rsid w:val="00FD0F79"/>
    <w:rsid w:val="00FD2BD2"/>
    <w:rsid w:val="00FD4312"/>
    <w:rsid w:val="00FD59ED"/>
    <w:rsid w:val="00FD5C8C"/>
    <w:rsid w:val="00FD5E6F"/>
    <w:rsid w:val="00FD63AC"/>
    <w:rsid w:val="00FD6EB2"/>
    <w:rsid w:val="00FD78E8"/>
    <w:rsid w:val="00FE07D6"/>
    <w:rsid w:val="00FE1517"/>
    <w:rsid w:val="00FE1919"/>
    <w:rsid w:val="00FE3308"/>
    <w:rsid w:val="00FE4B5B"/>
    <w:rsid w:val="00FE5D04"/>
    <w:rsid w:val="00FE6156"/>
    <w:rsid w:val="00FE62A7"/>
    <w:rsid w:val="00FE6535"/>
    <w:rsid w:val="00FE6BD9"/>
    <w:rsid w:val="00FE7E88"/>
    <w:rsid w:val="00FF1B5E"/>
    <w:rsid w:val="00FF223D"/>
    <w:rsid w:val="00FF2449"/>
    <w:rsid w:val="00FF27FF"/>
    <w:rsid w:val="00FF2CA6"/>
    <w:rsid w:val="00FF3030"/>
    <w:rsid w:val="00FF5244"/>
    <w:rsid w:val="00FF5425"/>
    <w:rsid w:val="0283BAE6"/>
    <w:rsid w:val="02EFF389"/>
    <w:rsid w:val="02F01A65"/>
    <w:rsid w:val="03066E66"/>
    <w:rsid w:val="0341DA6C"/>
    <w:rsid w:val="038D7D30"/>
    <w:rsid w:val="03C650FB"/>
    <w:rsid w:val="03F0E9CB"/>
    <w:rsid w:val="04161B42"/>
    <w:rsid w:val="05FF6110"/>
    <w:rsid w:val="07815323"/>
    <w:rsid w:val="083123DC"/>
    <w:rsid w:val="083B9169"/>
    <w:rsid w:val="08E4C183"/>
    <w:rsid w:val="095689ED"/>
    <w:rsid w:val="0B06F837"/>
    <w:rsid w:val="0C6444BB"/>
    <w:rsid w:val="0CDAFCC7"/>
    <w:rsid w:val="0D4F7B0C"/>
    <w:rsid w:val="0E8AD99A"/>
    <w:rsid w:val="0EF86199"/>
    <w:rsid w:val="0EFC02A3"/>
    <w:rsid w:val="10BA1703"/>
    <w:rsid w:val="11455207"/>
    <w:rsid w:val="120E051C"/>
    <w:rsid w:val="1288A855"/>
    <w:rsid w:val="12EC5641"/>
    <w:rsid w:val="13285E67"/>
    <w:rsid w:val="15F16B76"/>
    <w:rsid w:val="164B7C1E"/>
    <w:rsid w:val="166BE971"/>
    <w:rsid w:val="176CEA79"/>
    <w:rsid w:val="17A0E937"/>
    <w:rsid w:val="17B942C1"/>
    <w:rsid w:val="17FB7CAE"/>
    <w:rsid w:val="18189383"/>
    <w:rsid w:val="19110DBA"/>
    <w:rsid w:val="19551322"/>
    <w:rsid w:val="19C042E1"/>
    <w:rsid w:val="1A19F239"/>
    <w:rsid w:val="1A640592"/>
    <w:rsid w:val="1B470903"/>
    <w:rsid w:val="1DB4CEF1"/>
    <w:rsid w:val="1E14497E"/>
    <w:rsid w:val="1E414700"/>
    <w:rsid w:val="1E7CFFC0"/>
    <w:rsid w:val="1ECE66A4"/>
    <w:rsid w:val="20453DE4"/>
    <w:rsid w:val="20EF3CD2"/>
    <w:rsid w:val="2127618B"/>
    <w:rsid w:val="21440C97"/>
    <w:rsid w:val="22358A54"/>
    <w:rsid w:val="23A49FD3"/>
    <w:rsid w:val="23EF67D3"/>
    <w:rsid w:val="240D285A"/>
    <w:rsid w:val="2414978B"/>
    <w:rsid w:val="24CA9F78"/>
    <w:rsid w:val="2621C043"/>
    <w:rsid w:val="269CDF94"/>
    <w:rsid w:val="2AF72D3C"/>
    <w:rsid w:val="2B010E06"/>
    <w:rsid w:val="2B23ECA2"/>
    <w:rsid w:val="2B473C60"/>
    <w:rsid w:val="2B839A6D"/>
    <w:rsid w:val="2D7285C9"/>
    <w:rsid w:val="2E5B8D64"/>
    <w:rsid w:val="2F3FDFB7"/>
    <w:rsid w:val="2F72F7FF"/>
    <w:rsid w:val="3107E4B1"/>
    <w:rsid w:val="328F970E"/>
    <w:rsid w:val="32AC1CD2"/>
    <w:rsid w:val="33D8CE8B"/>
    <w:rsid w:val="34118756"/>
    <w:rsid w:val="343CEF69"/>
    <w:rsid w:val="34E9938F"/>
    <w:rsid w:val="3510EB0F"/>
    <w:rsid w:val="3514CED5"/>
    <w:rsid w:val="35393689"/>
    <w:rsid w:val="358050E0"/>
    <w:rsid w:val="366F4F59"/>
    <w:rsid w:val="3699DF51"/>
    <w:rsid w:val="36AD6738"/>
    <w:rsid w:val="37A8D94D"/>
    <w:rsid w:val="37C4AB6E"/>
    <w:rsid w:val="38120CA3"/>
    <w:rsid w:val="38E396B8"/>
    <w:rsid w:val="391A4E31"/>
    <w:rsid w:val="398DD945"/>
    <w:rsid w:val="3D5FBECE"/>
    <w:rsid w:val="3E1391E2"/>
    <w:rsid w:val="3E22C5DD"/>
    <w:rsid w:val="3EAE2D8D"/>
    <w:rsid w:val="3F7ED7C7"/>
    <w:rsid w:val="40B20E73"/>
    <w:rsid w:val="414D7A16"/>
    <w:rsid w:val="42F2BA7C"/>
    <w:rsid w:val="44E0F82E"/>
    <w:rsid w:val="45273BBE"/>
    <w:rsid w:val="490654AC"/>
    <w:rsid w:val="4A4A077C"/>
    <w:rsid w:val="4CF5F18D"/>
    <w:rsid w:val="4D273225"/>
    <w:rsid w:val="4EB56C66"/>
    <w:rsid w:val="50858F39"/>
    <w:rsid w:val="516586E4"/>
    <w:rsid w:val="51F59E7E"/>
    <w:rsid w:val="527E3737"/>
    <w:rsid w:val="52FA014F"/>
    <w:rsid w:val="53E8682A"/>
    <w:rsid w:val="54ADA2E4"/>
    <w:rsid w:val="55CC9B7A"/>
    <w:rsid w:val="5611ED8A"/>
    <w:rsid w:val="56497345"/>
    <w:rsid w:val="5908F878"/>
    <w:rsid w:val="5A1C8C60"/>
    <w:rsid w:val="5B9F048C"/>
    <w:rsid w:val="5BCEDA6E"/>
    <w:rsid w:val="5BDFA184"/>
    <w:rsid w:val="5C6629A3"/>
    <w:rsid w:val="5CC1CA28"/>
    <w:rsid w:val="5E823C0F"/>
    <w:rsid w:val="5F1E35D9"/>
    <w:rsid w:val="5F87AADF"/>
    <w:rsid w:val="6087AEFD"/>
    <w:rsid w:val="60897A6F"/>
    <w:rsid w:val="608D767E"/>
    <w:rsid w:val="619C74C1"/>
    <w:rsid w:val="61BEF4A8"/>
    <w:rsid w:val="61ECEBB0"/>
    <w:rsid w:val="62254AD0"/>
    <w:rsid w:val="625F3E23"/>
    <w:rsid w:val="63987D88"/>
    <w:rsid w:val="63B8FAF8"/>
    <w:rsid w:val="63C11B31"/>
    <w:rsid w:val="64B5DCA2"/>
    <w:rsid w:val="653A9D22"/>
    <w:rsid w:val="654FFDDF"/>
    <w:rsid w:val="65882ECA"/>
    <w:rsid w:val="65BD717E"/>
    <w:rsid w:val="663725FD"/>
    <w:rsid w:val="666FF553"/>
    <w:rsid w:val="677057C7"/>
    <w:rsid w:val="67BED2CB"/>
    <w:rsid w:val="6857FEEB"/>
    <w:rsid w:val="6882F152"/>
    <w:rsid w:val="68DD24B6"/>
    <w:rsid w:val="69B0D59C"/>
    <w:rsid w:val="6B42AF72"/>
    <w:rsid w:val="6B4A2C0B"/>
    <w:rsid w:val="6B911A1A"/>
    <w:rsid w:val="6C206046"/>
    <w:rsid w:val="6CA51C6B"/>
    <w:rsid w:val="6CB75989"/>
    <w:rsid w:val="6D673376"/>
    <w:rsid w:val="6E303F5E"/>
    <w:rsid w:val="6EA8AF77"/>
    <w:rsid w:val="6EDA5C47"/>
    <w:rsid w:val="6EE2E38F"/>
    <w:rsid w:val="70447FD8"/>
    <w:rsid w:val="70CFAD99"/>
    <w:rsid w:val="738BFD54"/>
    <w:rsid w:val="73E32890"/>
    <w:rsid w:val="75479F5F"/>
    <w:rsid w:val="7605D027"/>
    <w:rsid w:val="7677422A"/>
    <w:rsid w:val="7688AA44"/>
    <w:rsid w:val="775097CB"/>
    <w:rsid w:val="7A273EA2"/>
    <w:rsid w:val="7B410684"/>
    <w:rsid w:val="7E7BCD28"/>
    <w:rsid w:val="7FAA2D4A"/>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2E971ED2-0341-4399-957B-F6F9B56CB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0B4B6B"/>
    <w:pPr>
      <w:keepNext/>
      <w:numPr>
        <w:numId w:val="10"/>
      </w:numPr>
      <w:tabs>
        <w:tab w:val="left" w:pos="851"/>
      </w:tabs>
      <w:spacing w:before="360" w:after="240" w:line="240" w:lineRule="auto"/>
      <w:jc w:val="left"/>
      <w:outlineLvl w:val="0"/>
    </w:pPr>
    <w:rPr>
      <w:rFonts w:cs="Arial"/>
      <w:b/>
      <w:kern w:val="28"/>
      <w:sz w:val="24"/>
      <w:szCs w:val="24"/>
    </w:rPr>
  </w:style>
  <w:style w:type="paragraph" w:styleId="Naslov2">
    <w:name w:val="heading 2"/>
    <w:basedOn w:val="Navaden"/>
    <w:next w:val="Navaden"/>
    <w:link w:val="Naslov2Znak"/>
    <w:autoRedefine/>
    <w:qFormat/>
    <w:rsid w:val="00060C65"/>
    <w:pPr>
      <w:keepNext/>
      <w:numPr>
        <w:ilvl w:val="1"/>
        <w:numId w:val="10"/>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B02EBF"/>
    <w:pPr>
      <w:keepNext/>
      <w:numPr>
        <w:numId w:val="13"/>
      </w:numPr>
      <w:spacing w:before="120" w:after="60"/>
      <w:jc w:val="left"/>
      <w:outlineLvl w:val="2"/>
    </w:pPr>
    <w:rPr>
      <w:rFonts w:cs="Arial"/>
    </w:rPr>
  </w:style>
  <w:style w:type="paragraph" w:styleId="Naslov4">
    <w:name w:val="heading 4"/>
    <w:basedOn w:val="Navaden"/>
    <w:next w:val="Navaden"/>
    <w:link w:val="Naslov4Znak"/>
    <w:autoRedefine/>
    <w:qFormat/>
    <w:rsid w:val="000E2C6B"/>
    <w:pPr>
      <w:keepNext/>
      <w:numPr>
        <w:ilvl w:val="3"/>
        <w:numId w:val="10"/>
      </w:numPr>
      <w:spacing w:before="320" w:after="180"/>
      <w:jc w:val="left"/>
      <w:outlineLvl w:val="3"/>
    </w:pPr>
    <w:rPr>
      <w:rFonts w:cs="Arial"/>
    </w:rPr>
  </w:style>
  <w:style w:type="paragraph" w:styleId="Naslov5">
    <w:name w:val="heading 5"/>
    <w:basedOn w:val="Navaden"/>
    <w:next w:val="Navaden"/>
    <w:link w:val="Naslov5Znak"/>
    <w:autoRedefine/>
    <w:qFormat/>
    <w:rsid w:val="000E2C6B"/>
    <w:pPr>
      <w:keepNext/>
      <w:numPr>
        <w:ilvl w:val="4"/>
        <w:numId w:val="10"/>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10"/>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10"/>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10"/>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10"/>
      </w:numPr>
      <w:spacing w:before="300" w:after="120"/>
      <w:jc w:val="left"/>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lang w:val="en-GB"/>
    </w:rPr>
  </w:style>
  <w:style w:type="paragraph" w:styleId="Noga">
    <w:name w:val="footer"/>
    <w:basedOn w:val="Navaden"/>
    <w:link w:val="NogaZnak"/>
    <w:uiPriority w:val="99"/>
    <w:rsid w:val="00522EBC"/>
    <w:pPr>
      <w:tabs>
        <w:tab w:val="center" w:pos="4819"/>
        <w:tab w:val="right" w:pos="9071"/>
      </w:tabs>
      <w:spacing w:line="240" w:lineRule="auto"/>
    </w:pPr>
    <w:rPr>
      <w:sz w:val="16"/>
      <w:lang w:val="en-GB"/>
    </w:rPr>
  </w:style>
  <w:style w:type="paragraph" w:styleId="Kazalovsebine2">
    <w:name w:val="toc 2"/>
    <w:basedOn w:val="Navaden"/>
    <w:next w:val="Navaden"/>
    <w:autoRedefine/>
    <w:uiPriority w:val="39"/>
    <w:rsid w:val="00D358AC"/>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D358AC"/>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4414A7"/>
    <w:pPr>
      <w:spacing w:before="120" w:line="240" w:lineRule="auto"/>
      <w:jc w:val="center"/>
    </w:pPr>
    <w:rPr>
      <w:b/>
      <w:bCs/>
      <w:sz w:val="1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aliases w:val="Preglednica,Odstavek seznama1,Viri,1st level - Bullet List Paragraph,List Paragraph1,Lettre d'introduction,Paragrafo elenco,Medium Grid 1 - Accent 21,Numbered paragraph 1,Resume Title,Citation List,Bullets1,Normal bullet 2,FooterText"/>
    <w:basedOn w:val="Navaden"/>
    <w:link w:val="OdstavekseznamaZnak"/>
    <w:uiPriority w:val="34"/>
    <w:qFormat/>
    <w:rsid w:val="006A2E6F"/>
    <w:pPr>
      <w:numPr>
        <w:numId w:val="3"/>
      </w:numPr>
      <w:contextualSpacing/>
    </w:pPr>
  </w:style>
  <w:style w:type="character" w:customStyle="1" w:styleId="Naslov1Znak">
    <w:name w:val="Naslov 1 Znak"/>
    <w:basedOn w:val="Privzetapisavaodstavka"/>
    <w:link w:val="Naslov1"/>
    <w:uiPriority w:val="9"/>
    <w:rsid w:val="000B4B6B"/>
    <w:rPr>
      <w:rFonts w:asciiTheme="minorHAnsi" w:hAnsiTheme="minorHAnsi" w:cs="Arial"/>
      <w:b/>
      <w:kern w:val="28"/>
      <w:sz w:val="24"/>
      <w:szCs w:val="24"/>
    </w:rPr>
  </w:style>
  <w:style w:type="character" w:customStyle="1" w:styleId="Naslov2Znak">
    <w:name w:val="Naslov 2 Znak"/>
    <w:basedOn w:val="Privzetapisavaodstavka"/>
    <w:link w:val="Naslov2"/>
    <w:rsid w:val="00060C65"/>
    <w:rPr>
      <w:rFonts w:asciiTheme="minorHAnsi" w:hAnsiTheme="minorHAnsi" w:cs="Arial"/>
      <w:b/>
      <w:sz w:val="22"/>
      <w:szCs w:val="22"/>
    </w:rPr>
  </w:style>
  <w:style w:type="character" w:customStyle="1" w:styleId="Naslov3Znak">
    <w:name w:val="Naslov 3 Znak"/>
    <w:basedOn w:val="Privzetapisavaodstavka"/>
    <w:link w:val="Naslov3"/>
    <w:uiPriority w:val="9"/>
    <w:rsid w:val="00B02EBF"/>
    <w:rPr>
      <w:rFonts w:asciiTheme="minorHAnsi" w:hAnsiTheme="minorHAnsi" w:cs="Arial"/>
      <w:sz w:val="22"/>
      <w:szCs w:val="22"/>
    </w:rPr>
  </w:style>
  <w:style w:type="character" w:customStyle="1" w:styleId="Naslov4Znak">
    <w:name w:val="Naslov 4 Znak"/>
    <w:basedOn w:val="Privzetapisavaodstavka"/>
    <w:link w:val="Naslov4"/>
    <w:rsid w:val="000E2C6B"/>
    <w:rPr>
      <w:rFonts w:asciiTheme="minorHAnsi" w:hAnsiTheme="minorHAnsi" w:cs="Arial"/>
      <w:sz w:val="22"/>
      <w:szCs w:val="22"/>
    </w:rPr>
  </w:style>
  <w:style w:type="character" w:customStyle="1" w:styleId="Naslov5Znak">
    <w:name w:val="Naslov 5 Znak"/>
    <w:basedOn w:val="Privzetapisavaodstavka"/>
    <w:link w:val="Naslov5"/>
    <w:rsid w:val="000E2C6B"/>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GB"/>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GB"/>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aliases w:val="Preglednica Znak,Odstavek seznama1 Znak,Viri Znak,1st level - Bullet List Paragraph Znak,List Paragraph1 Znak,Lettre d'introduction Znak,Paragrafo elenco Znak,Medium Grid 1 - Accent 21 Znak,Numbered paragraph 1 Znak,Bullets1 Znak"/>
    <w:link w:val="Odstavekseznama"/>
    <w:uiPriority w:val="34"/>
    <w:qFormat/>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Podnaslov">
    <w:name w:val="Subtitle"/>
    <w:basedOn w:val="Navaden"/>
    <w:next w:val="Navaden"/>
    <w:link w:val="PodnaslovZnak"/>
    <w:qFormat/>
    <w:rsid w:val="00974602"/>
    <w:pPr>
      <w:numPr>
        <w:ilvl w:val="1"/>
      </w:numPr>
      <w:spacing w:after="160"/>
    </w:pPr>
    <w:rPr>
      <w:rFonts w:eastAsiaTheme="minorEastAsia" w:cstheme="minorBidi"/>
      <w:color w:val="5A5A5A" w:themeColor="text1" w:themeTint="A5"/>
      <w:spacing w:val="15"/>
    </w:rPr>
  </w:style>
  <w:style w:type="character" w:customStyle="1" w:styleId="PodnaslovZnak">
    <w:name w:val="Podnaslov Znak"/>
    <w:basedOn w:val="Privzetapisavaodstavka"/>
    <w:link w:val="Podnaslov"/>
    <w:rsid w:val="00974602"/>
    <w:rPr>
      <w:rFonts w:asciiTheme="minorHAnsi" w:eastAsiaTheme="minorEastAsia" w:hAnsiTheme="minorHAnsi" w:cstheme="minorBidi"/>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759958002">
          <w:marLeft w:val="0"/>
          <w:marRight w:val="0"/>
          <w:marTop w:val="0"/>
          <w:marBottom w:val="0"/>
          <w:divBdr>
            <w:top w:val="none" w:sz="0" w:space="0" w:color="auto"/>
            <w:left w:val="none" w:sz="0" w:space="0" w:color="auto"/>
            <w:bottom w:val="none" w:sz="0" w:space="0" w:color="auto"/>
            <w:right w:val="none" w:sz="0" w:space="0" w:color="auto"/>
          </w:divBdr>
        </w:div>
        <w:div w:id="134227354">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791">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01577">
      <w:bodyDiv w:val="1"/>
      <w:marLeft w:val="0"/>
      <w:marRight w:val="0"/>
      <w:marTop w:val="0"/>
      <w:marBottom w:val="0"/>
      <w:divBdr>
        <w:top w:val="none" w:sz="0" w:space="0" w:color="auto"/>
        <w:left w:val="none" w:sz="0" w:space="0" w:color="auto"/>
        <w:bottom w:val="none" w:sz="0" w:space="0" w:color="auto"/>
        <w:right w:val="none" w:sz="0" w:space="0" w:color="auto"/>
      </w:divBdr>
    </w:div>
    <w:div w:id="1519542592">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svg"/><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3" ma:contentTypeDescription="Ustvari nov dokument." ma:contentTypeScope="" ma:versionID="1f94acb4d45e644f76a37b2c2cc04b8c">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23757bc1c94af13dc7a187262b7831d9"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5A7B9BF-5ACC-414B-BA19-D6DBF54B935B}">
  <ds:schemaRefs>
    <ds:schemaRef ds:uri="http://schemas.openxmlformats.org/officeDocument/2006/bibliography"/>
  </ds:schemaRefs>
</ds:datastoreItem>
</file>

<file path=customXml/itemProps2.xml><?xml version="1.0" encoding="utf-8"?>
<ds:datastoreItem xmlns:ds="http://schemas.openxmlformats.org/officeDocument/2006/customXml" ds:itemID="{F8BDECDA-71E9-48CD-A680-FD92CF91A3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95B405-FBF2-45D3-9105-DB79BD71F2BE}">
  <ds:schemaRefs>
    <ds:schemaRef ds:uri="http://schemas.microsoft.com/sharepoint/v3/contenttype/forms"/>
  </ds:schemaRefs>
</ds:datastoreItem>
</file>

<file path=customXml/itemProps4.xml><?xml version="1.0" encoding="utf-8"?>
<ds:datastoreItem xmlns:ds="http://schemas.openxmlformats.org/officeDocument/2006/customXml" ds:itemID="{65DD367C-FC85-4830-A039-A06A51D3FF5E}">
  <ds:schemaRefs>
    <ds:schemaRef ds:uri="http://schemas.microsoft.com/office/2006/metadata/properties"/>
    <ds:schemaRef ds:uri="http://schemas.microsoft.com/office/infopath/2007/PartnerControls"/>
    <ds:schemaRef ds:uri="57f39fe0-f726-4423-9057-3fde279a9b36"/>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TEKST_dotx.dotx</Template>
  <TotalTime>3</TotalTime>
  <Pages>15</Pages>
  <Words>5040</Words>
  <Characters>28914</Characters>
  <Application>Microsoft Office Word</Application>
  <DocSecurity>0</DocSecurity>
  <Lines>240</Lines>
  <Paragraphs>67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vt:lpstr>
      <vt:lpstr>TEKST</vt:lpstr>
    </vt:vector>
  </TitlesOfParts>
  <Company>HSE INVEST</Company>
  <LinksUpToDate>false</LinksUpToDate>
  <CharactersWithSpaces>33887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Matej Šnuderl</cp:lastModifiedBy>
  <cp:revision>3</cp:revision>
  <cp:lastPrinted>2021-05-26T05:55:00Z</cp:lastPrinted>
  <dcterms:created xsi:type="dcterms:W3CDTF">2024-12-16T13:52:00Z</dcterms:created>
  <dcterms:modified xsi:type="dcterms:W3CDTF">2024-12-16T13:53:00Z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ies>
</file>